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3" w:rsidRDefault="00374E53" w:rsidP="00374E5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E53" w:rsidRPr="00246EB4" w:rsidRDefault="00374E53" w:rsidP="00374E53">
      <w:pPr>
        <w:jc w:val="right"/>
        <w:rPr>
          <w:rFonts w:ascii="Times New Roman" w:hAnsi="Times New Roman" w:cs="Times New Roman"/>
          <w:sz w:val="28"/>
          <w:szCs w:val="28"/>
        </w:rPr>
      </w:pPr>
      <w:r w:rsidRPr="00246EB4">
        <w:rPr>
          <w:rFonts w:ascii="Times New Roman" w:hAnsi="Times New Roman" w:cs="Times New Roman"/>
        </w:rPr>
        <w:t>ПРОЕКТ</w:t>
      </w: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Pr="00BD511C">
        <w:rPr>
          <w:rFonts w:ascii="Times New Roman" w:hAnsi="Times New Roman" w:cs="Times New Roman"/>
          <w:b/>
          <w:sz w:val="28"/>
          <w:szCs w:val="28"/>
        </w:rPr>
        <w:t xml:space="preserve"> ЛУЧЕВОГО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1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11C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374E53" w:rsidRPr="00BD511C" w:rsidRDefault="00374E53" w:rsidP="00374E53">
      <w:pPr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b/>
        </w:rPr>
        <w:t>(четвертый</w:t>
      </w:r>
      <w:r w:rsidRPr="00BD511C">
        <w:rPr>
          <w:rFonts w:ascii="Times New Roman" w:hAnsi="Times New Roman" w:cs="Times New Roman"/>
          <w:b/>
        </w:rPr>
        <w:t xml:space="preserve"> созыв)</w:t>
      </w:r>
    </w:p>
    <w:p w:rsidR="00374E53" w:rsidRPr="00AC05E6" w:rsidRDefault="00374E53" w:rsidP="00374E53">
      <w:pPr>
        <w:shd w:val="clear" w:color="auto" w:fill="FFFFFF"/>
        <w:ind w:right="65"/>
        <w:jc w:val="center"/>
        <w:rPr>
          <w:rFonts w:ascii="Times New Roman" w:hAnsi="Times New Roman" w:cs="Times New Roman"/>
          <w:b/>
          <w:shadow/>
          <w:spacing w:val="6"/>
          <w:sz w:val="36"/>
          <w:szCs w:val="36"/>
        </w:rPr>
      </w:pPr>
      <w:r w:rsidRPr="00BD511C">
        <w:rPr>
          <w:rFonts w:ascii="Times New Roman" w:hAnsi="Times New Roman" w:cs="Times New Roman"/>
          <w:b/>
          <w:shadow/>
          <w:spacing w:val="6"/>
          <w:sz w:val="36"/>
          <w:szCs w:val="36"/>
        </w:rPr>
        <w:t>РЕШЕНИЕ</w:t>
      </w:r>
    </w:p>
    <w:p w:rsidR="00374E53" w:rsidRPr="00F058D5" w:rsidRDefault="00374E53" w:rsidP="00374E53">
      <w:pPr>
        <w:shd w:val="clear" w:color="auto" w:fill="FFFFFF"/>
        <w:spacing w:before="259"/>
        <w:ind w:right="72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</w:t>
      </w:r>
      <w:r w:rsidRPr="00BD511C">
        <w:rPr>
          <w:rFonts w:ascii="Times New Roman" w:hAnsi="Times New Roman" w:cs="Times New Roman"/>
          <w:spacing w:val="-3"/>
          <w:sz w:val="28"/>
          <w:szCs w:val="28"/>
        </w:rPr>
        <w:t xml:space="preserve">   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 w:rsidRPr="00940D83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      </w:t>
      </w:r>
      <w:r w:rsidRPr="00F058D5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</w:p>
    <w:p w:rsidR="00374E53" w:rsidRPr="00BD511C" w:rsidRDefault="00374E53" w:rsidP="00374E53">
      <w:pPr>
        <w:shd w:val="clear" w:color="auto" w:fill="FFFFFF"/>
        <w:spacing w:before="7"/>
        <w:rPr>
          <w:rFonts w:ascii="Times New Roman" w:hAnsi="Times New Roman" w:cs="Times New Roman"/>
          <w:spacing w:val="-3"/>
        </w:rPr>
      </w:pPr>
    </w:p>
    <w:p w:rsidR="00374E53" w:rsidRPr="004010A9" w:rsidRDefault="00374E53" w:rsidP="00374E53">
      <w:pPr>
        <w:shd w:val="clear" w:color="auto" w:fill="FFFFFF"/>
        <w:spacing w:before="7"/>
        <w:jc w:val="center"/>
        <w:rPr>
          <w:rFonts w:ascii="Times New Roman" w:hAnsi="Times New Roman"/>
          <w:sz w:val="28"/>
          <w:szCs w:val="28"/>
        </w:rPr>
      </w:pPr>
      <w:r w:rsidRPr="004010A9">
        <w:rPr>
          <w:rFonts w:ascii="Times New Roman" w:hAnsi="Times New Roman" w:cs="Times New Roman"/>
          <w:spacing w:val="-3"/>
          <w:sz w:val="28"/>
          <w:szCs w:val="28"/>
        </w:rPr>
        <w:t>поселок Луч</w:t>
      </w:r>
    </w:p>
    <w:p w:rsidR="00766655" w:rsidRDefault="00766655" w:rsidP="00766655">
      <w:pPr>
        <w:jc w:val="center"/>
        <w:rPr>
          <w:b/>
          <w:bCs/>
          <w:sz w:val="28"/>
          <w:szCs w:val="28"/>
        </w:rPr>
      </w:pPr>
    </w:p>
    <w:p w:rsidR="00374E53" w:rsidRDefault="00766655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bookmarkStart w:id="0" w:name="_GoBack"/>
      <w:r w:rsidR="00742AEB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>о порядке посещения субъектами общественного контроля</w:t>
      </w:r>
      <w:bookmarkEnd w:id="0"/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 органов местного самоуправления и муниципальных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</w:t>
      </w:r>
      <w:r w:rsidR="00742AE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</w:p>
    <w:p w:rsidR="00766655" w:rsidRDefault="00742AEB" w:rsidP="00766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66655" w:rsidRDefault="00766655" w:rsidP="007666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6655" w:rsidRDefault="004F2FCB" w:rsidP="0076665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В соответствии с пунктом 4 части 1 статьи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10 Федерального закона от 21 июля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2014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212-ФЗ «Об основах общественного контроля в Российской Федерации», ста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тьей 35 Федерального закона от 6 октября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2003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7 статьи 8 З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акона Краснодарского края от 25 декабря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2015</w:t>
      </w:r>
      <w:r w:rsidR="00742AE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№ 3305-КЗ «Об общественном контроле в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Краснодарском </w:t>
      </w:r>
      <w:proofErr w:type="gram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крае</w:t>
      </w:r>
      <w:proofErr w:type="gram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», </w:t>
      </w:r>
      <w:hyperlink r:id="rId6" w:history="1">
        <w:r w:rsidR="00742AEB" w:rsidRPr="00742AEB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="00374E53">
        <w:t xml:space="preserve">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D671AC" w:rsidRPr="00D671AC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D671AC" w:rsidRPr="00D671AC">
        <w:rPr>
          <w:rFonts w:ascii="Times New Roman" w:hAnsi="Times New Roman" w:cs="Times New Roman"/>
          <w:bCs/>
          <w:sz w:val="28"/>
          <w:szCs w:val="28"/>
        </w:rPr>
        <w:t xml:space="preserve"> района РЕШИЛ</w:t>
      </w:r>
      <w:r w:rsidR="00766655">
        <w:rPr>
          <w:rFonts w:ascii="Times New Roman" w:hAnsi="Times New Roman" w:cs="Times New Roman"/>
          <w:bCs/>
          <w:sz w:val="28"/>
          <w:szCs w:val="28"/>
        </w:rPr>
        <w:t>:</w:t>
      </w:r>
    </w:p>
    <w:p w:rsidR="00742AEB" w:rsidRDefault="00CA3FA7" w:rsidP="00742AE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374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Положение 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742AEB"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(прилагается)</w:t>
      </w:r>
      <w:r w:rsidR="00742AE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4E53" w:rsidRPr="00F47528" w:rsidRDefault="00374E53" w:rsidP="00374E5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Pr="006E2B50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>
        <w:rPr>
          <w:rFonts w:ascii="Times New Roman" w:hAnsi="Times New Roman"/>
          <w:sz w:val="28"/>
          <w:szCs w:val="28"/>
        </w:rPr>
        <w:t>Лучевого</w:t>
      </w:r>
      <w:r w:rsidRPr="006E2B5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района» по адресу: http://</w:t>
      </w:r>
      <w:r>
        <w:rPr>
          <w:rFonts w:ascii="Times New Roman" w:hAnsi="Times New Roman"/>
          <w:sz w:val="28"/>
          <w:szCs w:val="28"/>
        </w:rPr>
        <w:t>омслуч-нпа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Лучевого </w:t>
      </w:r>
      <w:r w:rsidRPr="006E2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2B50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6E2B50">
        <w:rPr>
          <w:rFonts w:ascii="Times New Roman" w:hAnsi="Times New Roman"/>
          <w:sz w:val="28"/>
          <w:szCs w:val="28"/>
        </w:rPr>
        <w:t>.</w:t>
      </w:r>
      <w:proofErr w:type="spellStart"/>
      <w:r w:rsidRPr="006E2B50">
        <w:rPr>
          <w:rFonts w:ascii="Times New Roman" w:hAnsi="Times New Roman"/>
          <w:sz w:val="28"/>
          <w:szCs w:val="28"/>
        </w:rPr>
        <w:t>ru</w:t>
      </w:r>
      <w:proofErr w:type="spellEnd"/>
      <w:r w:rsidRPr="006E2B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74E53" w:rsidRPr="00BC34B1" w:rsidRDefault="00374E53" w:rsidP="00374E5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C34B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F5301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главы Лучевого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530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74E53" w:rsidRPr="00286331" w:rsidRDefault="00374E53" w:rsidP="00374E5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C34B1">
        <w:rPr>
          <w:rFonts w:ascii="Times New Roman" w:hAnsi="Times New Roman" w:cs="Times New Roman"/>
          <w:sz w:val="28"/>
          <w:szCs w:val="28"/>
        </w:rPr>
        <w:t xml:space="preserve">. </w:t>
      </w:r>
      <w:r w:rsidRPr="00286331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353E7F" w:rsidRDefault="00353E7F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353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FA7" w:rsidRPr="00CA3FA7" w:rsidRDefault="00374E53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CA3FA7" w:rsidRPr="00CA3FA7" w:rsidRDefault="00374E53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CA3FA7" w:rsidRPr="00CA3F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3FA7" w:rsidRDefault="00CA3FA7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CA3FA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A3FA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374E53">
        <w:rPr>
          <w:rFonts w:ascii="Times New Roman" w:hAnsi="Times New Roman" w:cs="Times New Roman"/>
          <w:sz w:val="28"/>
          <w:szCs w:val="28"/>
        </w:rPr>
        <w:t xml:space="preserve">       И.И. </w:t>
      </w:r>
      <w:proofErr w:type="spellStart"/>
      <w:r w:rsidR="00374E53">
        <w:rPr>
          <w:rFonts w:ascii="Times New Roman" w:hAnsi="Times New Roman" w:cs="Times New Roman"/>
          <w:sz w:val="28"/>
          <w:szCs w:val="28"/>
        </w:rPr>
        <w:t>Яценко</w:t>
      </w:r>
      <w:proofErr w:type="spellEnd"/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Default="00742AEB" w:rsidP="00CA3FA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</w:t>
      </w:r>
      <w:r w:rsidR="000C01DE">
        <w:rPr>
          <w:rFonts w:ascii="Times New Roman" w:hAnsi="Times New Roman" w:cs="Times New Roman"/>
          <w:sz w:val="28"/>
          <w:szCs w:val="28"/>
        </w:rPr>
        <w:t>риложение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742AEB" w:rsidRPr="00742AEB" w:rsidRDefault="00374E53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Лучевого</w:t>
      </w:r>
      <w:r w:rsidR="00742A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42AEB" w:rsidRPr="00742AE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742AEB" w:rsidRPr="00742AE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742AEB" w:rsidRPr="00742AE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2AEB" w:rsidRPr="00742AEB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42AEB" w:rsidRPr="00CA3FA7" w:rsidRDefault="00742AEB" w:rsidP="00742AEB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766655" w:rsidRPr="00766655" w:rsidRDefault="00766655" w:rsidP="00742AEB">
      <w:pPr>
        <w:pStyle w:val="a3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164B" w:rsidRDefault="00742AEB" w:rsidP="00742A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742AEB" w:rsidRDefault="00742AEB" w:rsidP="00742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42AEB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374E53">
        <w:rPr>
          <w:rFonts w:ascii="Times New Roman" w:hAnsi="Times New Roman" w:cs="Times New Roman"/>
          <w:bCs/>
          <w:sz w:val="28"/>
          <w:szCs w:val="28"/>
        </w:rPr>
        <w:t>Лучевого</w:t>
      </w:r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742AEB">
        <w:rPr>
          <w:rFonts w:ascii="Times New Roman" w:hAnsi="Times New Roman" w:cs="Times New Roman"/>
          <w:sz w:val="28"/>
          <w:szCs w:val="28"/>
        </w:rPr>
        <w:t>(далее - органы и организации).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Положении, применяются в значениях, определ</w:t>
      </w:r>
      <w:r>
        <w:rPr>
          <w:rFonts w:ascii="Times New Roman" w:hAnsi="Times New Roman" w:cs="Times New Roman"/>
          <w:sz w:val="28"/>
          <w:szCs w:val="28"/>
        </w:rPr>
        <w:t xml:space="preserve">енных Федеральным законом от 21 июля </w:t>
      </w:r>
      <w:r w:rsidRPr="00742AE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2. Субъекты общественного контроля вправе посещать органы и организации, в отношении которых проводится общественный контроль, в случаях: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проведения общественной проверки;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проведения общественной экспертизы;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проведения общественного мониторинга.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3. Субъект общественного контроля направляет письменное уведомление о посещении органа или организации (далее – уведомление) в соответствующий орган или организацию не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посещения.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4. В уведомлении субъекта общественного контроля указываются: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основание и цель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дата и время посещения;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персональный состав лиц, уполномоченных субъектом общественного контроля на посещение.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 xml:space="preserve">Орган или организация при получении уведомления субъекта общественного контроля обязаны не позднее трех рабочих дней со дня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 xml:space="preserve"> и пунктами 8 и 9 настоящего Положения.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42AEB">
        <w:rPr>
          <w:rFonts w:ascii="Times New Roman" w:hAnsi="Times New Roman" w:cs="Times New Roman"/>
          <w:sz w:val="28"/>
          <w:szCs w:val="28"/>
        </w:rPr>
        <w:t>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Федеральным законом от 21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212-ФЗ </w:t>
      </w:r>
      <w:r w:rsidRPr="00742AEB">
        <w:rPr>
          <w:rFonts w:ascii="Times New Roman" w:hAnsi="Times New Roman" w:cs="Times New Roman"/>
          <w:sz w:val="28"/>
          <w:szCs w:val="28"/>
        </w:rPr>
        <w:t>«Об основах общественного контроля в Российской Федерации», Законом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края от 25 декабря </w:t>
      </w:r>
      <w:r w:rsidRPr="00742AE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AEB">
        <w:rPr>
          <w:rFonts w:ascii="Times New Roman" w:hAnsi="Times New Roman" w:cs="Times New Roman"/>
          <w:sz w:val="28"/>
          <w:szCs w:val="28"/>
        </w:rPr>
        <w:t xml:space="preserve"> № 3305-КЗ «Об общественном контроле в Краснодарском крае</w:t>
      </w:r>
      <w:proofErr w:type="gramEnd"/>
      <w:r w:rsidRPr="00742AEB">
        <w:rPr>
          <w:rFonts w:ascii="Times New Roman" w:hAnsi="Times New Roman" w:cs="Times New Roman"/>
          <w:sz w:val="28"/>
          <w:szCs w:val="28"/>
        </w:rPr>
        <w:t>» и настоящим Положением.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При наличии в органах или организациях, в отношении которых проводится общественный контроль, специального режима доступа граждан посещение указанных органов и организаций осуществляется согласно установленному режиму.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9. Общее число посещений одного и того же органа или одной и той же организации не может быть более трех в течение двух календарных лет. 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742AEB">
        <w:rPr>
          <w:rFonts w:ascii="Times New Roman" w:hAnsi="Times New Roman" w:cs="Times New Roman"/>
          <w:sz w:val="28"/>
          <w:szCs w:val="28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AEB"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 xml:space="preserve"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</w:t>
      </w:r>
      <w:r w:rsidRPr="00742AEB">
        <w:rPr>
          <w:rFonts w:ascii="Times New Roman" w:hAnsi="Times New Roman" w:cs="Times New Roman"/>
          <w:sz w:val="28"/>
          <w:szCs w:val="28"/>
        </w:rPr>
        <w:lastRenderedPageBreak/>
        <w:t>организации и осуществления общественного контроля, настоящим Положением;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 организации.</w:t>
      </w: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13. Информация о посещении отражается в итоговом документе, подготавливаемом по результатам общественного контроля.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EB">
        <w:rPr>
          <w:rFonts w:ascii="Times New Roman" w:hAnsi="Times New Roman" w:cs="Times New Roman"/>
          <w:sz w:val="28"/>
          <w:szCs w:val="28"/>
        </w:rPr>
        <w:t>Итоговый документ по результатам общественного контроля направляется руководителю проверяемого органа или организации, иным заинтересованным лицам, а также размещается субъектом общественного контроля в информационно-телекоммуникационной сети «Интернет» в порядке, установленном действующим законодательством.</w:t>
      </w:r>
    </w:p>
    <w:p w:rsid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AEB" w:rsidRPr="00742AEB" w:rsidRDefault="00374E53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 г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742AEB" w:rsidRPr="00742AEB" w:rsidRDefault="00374E53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Лучевого</w:t>
      </w:r>
      <w:r w:rsidR="00742AEB" w:rsidRPr="00742AE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2AEB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742AEB">
        <w:rPr>
          <w:rFonts w:ascii="Times New Roman" w:hAnsi="Times New Roman" w:cs="Times New Roman"/>
          <w:bCs/>
          <w:sz w:val="28"/>
          <w:szCs w:val="28"/>
        </w:rPr>
        <w:t xml:space="preserve"> района                                                                          </w:t>
      </w:r>
      <w:r w:rsidR="00374E53">
        <w:rPr>
          <w:rFonts w:ascii="Times New Roman" w:hAnsi="Times New Roman" w:cs="Times New Roman"/>
          <w:bCs/>
          <w:sz w:val="28"/>
          <w:szCs w:val="28"/>
        </w:rPr>
        <w:t xml:space="preserve">И.И. </w:t>
      </w:r>
      <w:proofErr w:type="spellStart"/>
      <w:r w:rsidR="00374E53">
        <w:rPr>
          <w:rFonts w:ascii="Times New Roman" w:hAnsi="Times New Roman" w:cs="Times New Roman"/>
          <w:bCs/>
          <w:sz w:val="28"/>
          <w:szCs w:val="28"/>
        </w:rPr>
        <w:t>Яценко</w:t>
      </w:r>
      <w:proofErr w:type="spellEnd"/>
    </w:p>
    <w:p w:rsidR="00742AEB" w:rsidRPr="00742AEB" w:rsidRDefault="00742AEB" w:rsidP="00742AEB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2AEB" w:rsidRPr="00742AEB" w:rsidRDefault="00742AEB" w:rsidP="00742A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2AEB" w:rsidRPr="00742AEB" w:rsidSect="00DC05C0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1058"/>
        </w:tabs>
        <w:ind w:left="1778" w:hanging="360"/>
      </w:pPr>
    </w:lvl>
  </w:abstractNum>
  <w:abstractNum w:abstractNumId="1">
    <w:nsid w:val="5F325369"/>
    <w:multiLevelType w:val="hybridMultilevel"/>
    <w:tmpl w:val="FA0E8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2A19"/>
    <w:rsid w:val="000305E3"/>
    <w:rsid w:val="0008072B"/>
    <w:rsid w:val="00095C33"/>
    <w:rsid w:val="000C01DE"/>
    <w:rsid w:val="0015074B"/>
    <w:rsid w:val="0016600D"/>
    <w:rsid w:val="001B116B"/>
    <w:rsid w:val="001B4CE0"/>
    <w:rsid w:val="001C26F2"/>
    <w:rsid w:val="001F545D"/>
    <w:rsid w:val="0020069A"/>
    <w:rsid w:val="00215105"/>
    <w:rsid w:val="00227FB9"/>
    <w:rsid w:val="002543F9"/>
    <w:rsid w:val="00295CE4"/>
    <w:rsid w:val="002C1C49"/>
    <w:rsid w:val="002E0920"/>
    <w:rsid w:val="003435DA"/>
    <w:rsid w:val="00353E7F"/>
    <w:rsid w:val="00374E53"/>
    <w:rsid w:val="00392F8F"/>
    <w:rsid w:val="00395810"/>
    <w:rsid w:val="003B1558"/>
    <w:rsid w:val="003F2C9B"/>
    <w:rsid w:val="00424AD4"/>
    <w:rsid w:val="004D07D4"/>
    <w:rsid w:val="004D46B4"/>
    <w:rsid w:val="004F2FCB"/>
    <w:rsid w:val="004F30CC"/>
    <w:rsid w:val="005114EF"/>
    <w:rsid w:val="005127C2"/>
    <w:rsid w:val="00547A1C"/>
    <w:rsid w:val="0058797F"/>
    <w:rsid w:val="005A1FEE"/>
    <w:rsid w:val="005B1026"/>
    <w:rsid w:val="006209C2"/>
    <w:rsid w:val="006B546E"/>
    <w:rsid w:val="006F581A"/>
    <w:rsid w:val="007109E1"/>
    <w:rsid w:val="00710AE4"/>
    <w:rsid w:val="00742AEB"/>
    <w:rsid w:val="00744668"/>
    <w:rsid w:val="00766655"/>
    <w:rsid w:val="007A4D85"/>
    <w:rsid w:val="007D0EAB"/>
    <w:rsid w:val="008041D9"/>
    <w:rsid w:val="00810EC8"/>
    <w:rsid w:val="00823054"/>
    <w:rsid w:val="00861BEF"/>
    <w:rsid w:val="0092623B"/>
    <w:rsid w:val="009532E9"/>
    <w:rsid w:val="00973BEB"/>
    <w:rsid w:val="00997717"/>
    <w:rsid w:val="009F307F"/>
    <w:rsid w:val="00A30BAD"/>
    <w:rsid w:val="00A37DC6"/>
    <w:rsid w:val="00A81B90"/>
    <w:rsid w:val="00AB701A"/>
    <w:rsid w:val="00AE555E"/>
    <w:rsid w:val="00B036BF"/>
    <w:rsid w:val="00BA3CD5"/>
    <w:rsid w:val="00BD27DD"/>
    <w:rsid w:val="00BF265D"/>
    <w:rsid w:val="00C0767D"/>
    <w:rsid w:val="00C31665"/>
    <w:rsid w:val="00C463D4"/>
    <w:rsid w:val="00C60358"/>
    <w:rsid w:val="00CA3FA7"/>
    <w:rsid w:val="00CB7CB5"/>
    <w:rsid w:val="00D3164B"/>
    <w:rsid w:val="00D671AC"/>
    <w:rsid w:val="00D922FC"/>
    <w:rsid w:val="00D973A5"/>
    <w:rsid w:val="00DC05C0"/>
    <w:rsid w:val="00DD6996"/>
    <w:rsid w:val="00EE3039"/>
    <w:rsid w:val="00EF164F"/>
    <w:rsid w:val="00F167F1"/>
    <w:rsid w:val="00F33271"/>
    <w:rsid w:val="00FA2A19"/>
    <w:rsid w:val="00FC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4E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4E53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3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42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2015-10-22T13:02:00Z</cp:lastPrinted>
  <dcterms:created xsi:type="dcterms:W3CDTF">2022-05-17T12:40:00Z</dcterms:created>
  <dcterms:modified xsi:type="dcterms:W3CDTF">2022-06-09T05:30:00Z</dcterms:modified>
</cp:coreProperties>
</file>