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/>
  <w:body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val="en-US" w:eastAsia="en-US"/>
        </w:rPr>
        <w:pict>
          <v:group id="_x0000_s1026" style="position:absolute;margin-left:-18.35pt;margin-top:-27.45pt;width:551.7pt;height:101.9pt;z-index:251665408" coordorigin="562,322" coordsize="11034,2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66;top:322;width:8930;height:1412" fillcolor="yellow" stroked="f">
              <v:shadow on="t" opacity=".5" offset="-6pt,6pt"/>
              <v:textbox style="mso-next-textbox:#_x0000_s1027">
                <w:txbxContent>
                  <w:p>
                    <w:pPr>
                      <w:ind w:right="788" w:firstLine="180"/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ЭТО  НЕОБХОДИМО</w:t>
                    </w:r>
                  </w:p>
                  <w:p>
                    <w:pPr>
                      <w:ind w:left="284" w:right="929" w:firstLine="180"/>
                      <w:jc w:val="center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 xml:space="preserve">             </w:t>
                    </w:r>
                    <w:r>
                      <w:rPr>
                        <w:rFonts w:ascii="Arial" w:hAnsi="Arial" w:cs="Arial"/>
                        <w:b/>
                        <w:i/>
                        <w:shadow/>
                        <w:color w:val="FF0000"/>
                        <w:sz w:val="48"/>
                        <w:szCs w:val="48"/>
                      </w:rPr>
                      <w:t>ЗНАТЬ И УМЕТЬ</w:t>
                    </w:r>
                    <w:r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2;top:322;width:2104;height:2038">
              <v:imagedata r:id="rId6" o:title=""/>
            </v:shape>
          </v:group>
        </w:pic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>
      <w:pPr>
        <w:pStyle w:val="Heading1"/>
        <w:numPr>
          <w:ilvl w:val="0"/>
          <w:numId w:val="0"/>
        </w:numPr>
        <w:ind w:left="1276" w:right="-345"/>
        <w:jc w:val="left"/>
        <w:rPr>
          <w:rFonts w:ascii="inherit" w:hAnsi="inherit" w:cs="Helvetica"/>
          <w:caps/>
          <w:color w:val="C00000"/>
          <w:sz w:val="44"/>
          <w:szCs w:val="44"/>
          <w:lang w:eastAsia="ru-RU"/>
        </w:rPr>
      </w:pPr>
      <w:r>
        <w:rPr>
          <w:rFonts w:ascii="inherit" w:hAnsi="inherit" w:cs="Helvetica"/>
          <w:caps/>
          <w:color w:val="C00000"/>
          <w:sz w:val="44"/>
          <w:szCs w:val="44"/>
          <w:lang w:eastAsia="ru-RU"/>
        </w:rPr>
        <w:t xml:space="preserve">         </w:t>
      </w:r>
      <w:r>
        <w:rPr>
          <w:rFonts w:ascii="inherit" w:hAnsi="inherit" w:cs="Helvetica"/>
          <w:caps/>
          <w:color w:val="C00000"/>
          <w:sz w:val="44"/>
          <w:szCs w:val="44"/>
          <w:lang w:eastAsia="ru-RU"/>
        </w:rPr>
        <w:t>Детская безопасность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</w:t>
      </w:r>
      <w:r>
        <w:rPr>
          <w:rFonts w:ascii="Times New Roman" w:hAnsi="Times New Roman"/>
          <w:b/>
          <w:color w:val="FF0000"/>
          <w:sz w:val="40"/>
          <w:szCs w:val="40"/>
        </w:rPr>
        <w:t>ОСТОРОЖНО, ЗЛАЯ СОБАКА!</w:t>
      </w:r>
    </w:p>
    <w:tbl>
      <w:tblPr>
        <w:tblW w:w="11766" w:type="dxa"/>
        <w:tblInd w:w="-743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1766"/>
      </w:tblGrid>
      <w:tr>
        <w:trPr>
          <w:trHeight w:val="2717"/>
        </w:trPr>
        <w:tc>
          <w:tcPr>
            <w:tcW w:w="11766" w:type="dxa"/>
            <w:shd w:val="clear" w:color="auto" w:fill="CCFF66"/>
          </w:tcPr>
          <w:p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pict>
                <v:shape id="_x0000_s1029" type="#_x0000_t75" style="position:absolute;left:0;text-align:left;margin-left:4.1pt;margin-top:2.25pt;width:139.45pt;height:117.7pt;z-index:251662336">
                  <v:imagedata r:id="rId7" o:title=""/>
                  <w10:wrap type="square"/>
                </v:shape>
              </w:pic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Собака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tooltip="Латинский язык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лат.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la-Latn"/>
              </w:rPr>
              <w:t>Canis lupus familiaris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— </w:t>
            </w:r>
            <w:hyperlink r:id="rId9" w:tooltip="Домашние животные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домашнее животное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одно из наиболее популярных (наряду с </w:t>
            </w:r>
            <w:hyperlink r:id="rId10" w:tooltip="Кошка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кошкой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hyperlink r:id="rId11" w:tooltip="Животные-компаньоны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животных-компаньонов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породы собак в отдельных странах официально признаны опасными для человека. Так, в Великобритании, после участившихся случаев нападения на людей, был запрещён ввоз, а также разведение и продажа четырёх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типов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собак: </w:t>
            </w:r>
            <w:hyperlink r:id="rId12" w:tooltip="Питбультерьер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питбультерьеров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3" w:tooltip="Тоса-ину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тосаину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японских мастифов, </w:t>
            </w:r>
            <w:hyperlink r:id="rId14" w:tooltip="Аргентинский дог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аргентинских догов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hyperlink r:id="rId15" w:tooltip="Бразильский фила" w:history="1">
              <w:r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фила бразильеро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 акту «Об опасных собаках» 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Dangerous Dogs Act 1991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нелегальное владение такими собаками влечёт штраф до 5000 фунтов стерлингов или лишение свободы на шесть месяцев. </w:t>
            </w:r>
          </w:p>
          <w:p>
            <w:pPr>
              <w:spacing w:after="0"/>
              <w:ind w:firstLine="3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запрещённой собака усыпляется.</w:t>
            </w:r>
          </w:p>
        </w:tc>
      </w:tr>
      <w:tr>
        <w:trPr>
          <w:trHeight w:val="5793"/>
        </w:trPr>
        <w:tc>
          <w:tcPr>
            <w:tcW w:w="11766" w:type="dxa"/>
            <w:tcBorders>
              <w:bottom w:val="single" w:sz="12" w:space="0" w:color="2F5496"/>
            </w:tcBorders>
            <w:shd w:val="clear" w:color="auto" w:fill="A7FFA7"/>
          </w:tcPr>
          <w:p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lastRenderedPageBreak/>
              <w:pict>
                <v:shape id="_x0000_s1030" type="#_x0000_t75" style="position:absolute;left:0;text-align:left;margin-left:-1.25pt;margin-top:4.75pt;width:154.45pt;height:144.1pt;z-index:251663360;mso-position-horizontal-relative:text;mso-position-vertical-relative:text">
                  <v:imagedata r:id="rId16" o:title="" cropright="8389f"/>
                  <w10:wrap type="square"/>
                </v:shape>
              </w:pict>
            </w:r>
          </w:p>
          <w:p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Чтобы избежать нападения собаки, соблюдайте следующие правила: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прикасайтесь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собаке в отсутствие хозяина;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отбирайте у нее «игрушку», чтобы избежать о</w:t>
            </w:r>
            <w:r>
              <w:rPr>
                <w:rFonts w:ascii="Times New Roman" w:hAnsi="Times New Roman"/>
                <w:sz w:val="24"/>
                <w:szCs w:val="24"/>
              </w:rPr>
              <w:t>тветной непредсказуемой реакции;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кормите чужих собак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приближайтесь к собаке, находящейс</w:t>
            </w:r>
            <w:r>
              <w:rPr>
                <w:rFonts w:ascii="Times New Roman" w:hAnsi="Times New Roman"/>
                <w:sz w:val="24"/>
                <w:szCs w:val="24"/>
              </w:rPr>
              <w:t>я на привязи;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никогда не показывайте страха и</w:t>
            </w:r>
            <w:r>
              <w:rPr>
                <w:rFonts w:ascii="Times New Roman" w:hAnsi="Times New Roman"/>
                <w:sz w:val="24"/>
                <w:szCs w:val="24"/>
              </w:rPr>
              <w:t>ли волнения перед чужой собакой;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имейте в виду, что помахиван</w:t>
            </w:r>
            <w:r>
              <w:rPr>
                <w:rFonts w:ascii="Times New Roman" w:hAnsi="Times New Roman"/>
                <w:sz w:val="24"/>
                <w:szCs w:val="24"/>
              </w:rPr>
              <w:t>ие хвостом не всегда проявление</w:t>
            </w:r>
          </w:p>
          <w:p>
            <w:pPr>
              <w:shd w:val="clear" w:color="auto" w:fill="A7FFA7"/>
              <w:spacing w:after="0" w:line="240" w:lineRule="auto"/>
              <w:ind w:left="72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дружелюбия;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беспокойте собак во время сна, еды, ухода за щенками.</w:t>
            </w:r>
          </w:p>
          <w:p>
            <w:pPr>
              <w:shd w:val="clear" w:color="auto" w:fill="A7FFA7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Если собака готова напасть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бегите, чтобы не вызвать у нее охотни</w:t>
            </w:r>
            <w:r>
              <w:rPr>
                <w:rFonts w:ascii="Times New Roman" w:hAnsi="Times New Roman"/>
                <w:sz w:val="24"/>
                <w:szCs w:val="24"/>
              </w:rPr>
              <w:t>чьего инстинкта нападения сзади;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становитесь и твердо подайте команду «стоять</w:t>
            </w:r>
            <w:r>
              <w:rPr>
                <w:rFonts w:ascii="Times New Roman" w:hAnsi="Times New Roman"/>
                <w:sz w:val="24"/>
                <w:szCs w:val="24"/>
              </w:rPr>
              <w:t>!», «сидеть!», «лежать!», «фу!»;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ногда серия команд приводит собаку в растерянность. Чтобы выиграть время, бросьте в сторону собаки любой предмет, не поднимая высоко руку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</w:t>
            </w:r>
            <w:r>
              <w:rPr>
                <w:rFonts w:ascii="Times New Roman" w:hAnsi="Times New Roman"/>
                <w:sz w:val="24"/>
                <w:szCs w:val="24"/>
              </w:rPr>
              <w:t>щайтесь с помощью палки, камней;</w:t>
            </w:r>
          </w:p>
          <w:p>
            <w:pPr>
              <w:numPr>
                <w:ilvl w:val="0"/>
                <w:numId w:val="1"/>
              </w:num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собенно опасна приседающая собака – она готовится прыгнуть. И чтобы защитить горло, надо прижать подбородок к груди и выставить вперед руку.</w:t>
            </w:r>
          </w:p>
          <w:p>
            <w:pPr>
              <w:shd w:val="clear" w:color="auto" w:fill="A7FFA7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2990"/>
        </w:trPr>
        <w:tc>
          <w:tcPr>
            <w:tcW w:w="11766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C9F1FF"/>
          </w:tcPr>
          <w:p>
            <w:pPr>
              <w:shd w:val="clear" w:color="auto" w:fill="C9F1FF"/>
              <w:spacing w:after="0" w:line="336" w:lineRule="atLeast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pict>
                <v:shape id="_x0000_s1031" type="#_x0000_t75" style="position:absolute;left:0;text-align:left;margin-left:-2.7pt;margin-top:11.05pt;width:126.45pt;height:79.4pt;z-index:251664384;mso-position-horizontal-relative:text;mso-position-vertical-relative:text">
                  <v:imagedata r:id="rId17" o:title=""/>
                  <w10:wrap type="square"/>
                </v:shape>
              </w:pic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Что делать, если собака вас укусила?</w:t>
            </w:r>
          </w:p>
          <w:p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Промойте место укуса обильным количеством воды с мылом, а лучше – перекисью водорода, окружность раны смажьте йодом, наложите чистую повязку. Затем надо выяснить у хозяина, была ли его собака привита против бешенства.</w:t>
            </w:r>
          </w:p>
          <w:p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Если собака бездомная, ее надо привязать или посадить в клетку – это позволит выяснить, надо ли вам делать прививки против бешенства, и спасет других прохожих от укусов. </w:t>
            </w:r>
          </w:p>
          <w:p>
            <w:pPr>
              <w:shd w:val="clear" w:color="auto" w:fill="C9F1FF"/>
              <w:spacing w:after="0" w:line="336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любом случае необходимо обязательно обратиться в травмпункт, где вам окажут квалифицированную помощь и объяснят, что делать дальше.</w:t>
            </w:r>
          </w:p>
        </w:tc>
      </w:tr>
    </w:tbl>
    <w:p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bCs/>
          <w:caps/>
          <w:color w:val="1ABC04"/>
          <w:sz w:val="32"/>
          <w:szCs w:val="32"/>
        </w:rPr>
        <w:lastRenderedPageBreak/>
        <w:t>ЗАПОМНИ!</w:t>
      </w:r>
      <w:r>
        <w:rPr>
          <w:b/>
          <w:bCs/>
          <w:caps/>
          <w:color w:val="1ABC04"/>
          <w:sz w:val="32"/>
          <w:szCs w:val="32"/>
        </w:rPr>
        <w:t xml:space="preserve"> </w:t>
      </w:r>
      <w:r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>
      <w:pPr>
        <w:pStyle w:val="NormalWeb"/>
        <w:spacing w:before="0" w:beforeAutospacing="0" w:after="0" w:afterAutospacing="0"/>
        <w:ind w:left="35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101 (01) - Пожарная охрана и спасатели</w:t>
      </w:r>
    </w:p>
    <w:p>
      <w:pPr>
        <w:pStyle w:val="NormalWeb"/>
        <w:spacing w:before="0" w:beforeAutospacing="0" w:after="0" w:afterAutospacing="0"/>
        <w:ind w:left="354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102 (02) - Полиция</w:t>
      </w:r>
    </w:p>
    <w:p>
      <w:pPr>
        <w:pStyle w:val="NormalWeb"/>
        <w:spacing w:before="0" w:beforeAutospacing="0" w:after="0" w:afterAutospacing="0"/>
        <w:ind w:left="3544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103 (03) - Скорая помощь</w:t>
      </w:r>
    </w:p>
    <w:p>
      <w:pPr>
        <w:ind w:left="3544"/>
      </w:pPr>
      <w:r>
        <w:rPr>
          <w:b/>
          <w:color w:val="806000"/>
          <w:sz w:val="28"/>
          <w:szCs w:val="28"/>
        </w:rPr>
        <w:t>104 (04) - Аварийная служба газовой сети</w:t>
      </w:r>
    </w:p>
    <w:sectPr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9123F0F"/>
    <w:multiLevelType w:val="hybridMultilevel"/>
    <w:tmpl w:val="CE844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  <w15:docId w15:val="{E39A294D-AE81-42C6-9176-0952EDA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locked/>
    <w:rPr>
      <w:rFonts w:ascii="Times New Roman" w:hAnsi="Times New Roman" w:cs="Times New Roman"/>
      <w:b/>
      <w:bCs/>
      <w:color w:val="000000"/>
      <w:sz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A2%D0%BE%D1%81%D0%B0-%D0%B8%D0%BD%D1%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9F%D0%B8%D1%82%D0%B1%D1%83%D0%BB%D1%8C%D1%82%D0%B5%D1%80%D1%8C%D0%B5%D1%8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6%D0%B8%D0%B2%D0%BE%D1%82%D0%BD%D1%8B%D0%B5-%D0%BA%D0%BE%D0%BC%D0%BF%D0%B0%D0%BD%D1%8C%D0%BE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1%80%D0%B0%D0%B7%D0%B8%D0%BB%D1%8C%D1%81%D0%BA%D0%B8%D0%B9_%D1%84%D0%B8%D0%BB%D0%B0" TargetMode="External"/><Relationship Id="rId10" Type="http://schemas.openxmlformats.org/officeDocument/2006/relationships/hyperlink" Target="http://ru.wikipedia.org/wiki/%D0%9A%D0%BE%D1%8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E%D0%BC%D0%B0%D1%88%D0%BD%D0%B8%D0%B5_%D0%B6%D0%B8%D0%B2%D0%BE%D1%82%D0%BD%D1%8B%D0%B5" TargetMode="External"/><Relationship Id="rId14" Type="http://schemas.openxmlformats.org/officeDocument/2006/relationships/hyperlink" Target="http://ru.wikipedia.org/wiki/%D0%90%D1%80%D0%B3%D0%B5%D0%BD%D1%82%D0%B8%D0%BD%D1%81%D0%BA%D0%B8%D0%B9_%D0%B4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5032-5391-474F-B592-C1DCD2C9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4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2019-01-31T11:30:00Z</dcterms:created>
  <dcterms:modified xsi:type="dcterms:W3CDTF">2019-01-31T11:30:00Z</dcterms:modified>
</cp:coreProperties>
</file>