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AF" w:rsidRPr="009D51AF" w:rsidRDefault="009D51AF" w:rsidP="009D51A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9D51AF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begin"/>
      </w:r>
      <w:r w:rsidRPr="009D51AF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instrText xml:space="preserve"> HYPERLINK "http://luchevoe.molabrn.ru/index.php/poselenie/obshchaya-informatsiya/257-pamyatka-po-pozharnoj-bezopasnosti-dlya-prozhivayushchikh-v-zhilykh-domakh" </w:instrText>
      </w:r>
      <w:r w:rsidRPr="009D51AF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separate"/>
      </w:r>
      <w:r w:rsidRPr="009D51AF">
        <w:rPr>
          <w:rFonts w:ascii="Arial" w:eastAsia="Times New Roman" w:hAnsi="Arial" w:cs="Arial"/>
          <w:color w:val="333333"/>
          <w:sz w:val="60"/>
          <w:szCs w:val="60"/>
          <w:u w:val="single"/>
          <w:bdr w:val="none" w:sz="0" w:space="0" w:color="auto" w:frame="1"/>
          <w:lang w:eastAsia="ru-RU"/>
        </w:rPr>
        <w:t>ПАМЯТКА по пожарной безопасности для проживающих в жилых домах</w:t>
      </w:r>
      <w:r w:rsidRPr="009D51AF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end"/>
      </w:r>
    </w:p>
    <w:p w:rsidR="009D51AF" w:rsidRPr="009D51AF" w:rsidRDefault="009D51AF" w:rsidP="009D51AF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9D51AF">
        <w:rPr>
          <w:rFonts w:ascii="Arial" w:eastAsia="Times New Roman" w:hAnsi="Arial" w:cs="Arial"/>
          <w:noProof/>
          <w:color w:val="66666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AF" w:rsidRPr="009D51AF" w:rsidRDefault="009D51AF" w:rsidP="009D51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Граждане! Изучите эти рекомендации совместно со всеми членами семьи, на собраниях жильцов дома, подъезда. Неукоснительное, добросовестное соблюдение требований пожарной безопасности обеспечит сохранность вашего жилища, благополучия, здоровья и жизни!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D51AF" w:rsidRPr="009D51AF" w:rsidRDefault="009D51AF" w:rsidP="009D51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1. Предупредительные требования.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1.Строительство сараев, гаражей, других построек и пристроек вблизи жилых домов должно осуществляться только после получения разрешения в установленном порядке.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2.Придомовые территории должны своевременно очищаться от мусора, опавших листьев, горючих отходов, тары и т.п.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3.Недопустимо разведение костров, особенно в летний период, в условиях сухой, жаркой и ветреной погоды.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4.Противопожарные разрывы между зданиями не разрешается использовать для складирования материалов, тары, для стоянки транспорта.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5.Дороги, проезды и проходы к зданиям должны быть всегда свободными, а зимой – очищенными от снега и льда.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6.Противопожарные системы и установки противодымной защиты, сигнализации, пожарной автоматики, аварийного освещения, внутреннего пожарного водопровода, внешних гидрантов и водоисточников необходимо содержать в исправном состоянии.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7.При перепланировке помещений необходимо получить разрешение домоуправления и соблюсти все противопожарные требования.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8.Запрещается хранение в подвалах и цокольных этажах, в кладовых квартир, на балконах и лоджиях легковоспламеняющихся жидкостей (ГСП) баллонов с газами и другими взрывоопасными веществами.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9.Запрещается забивать наглухо и загромождать мебелью другими предметами двери и люки на балконах и лоджиях, на лестничных клетках, в коридорах и тамбурах, переходы в смежные секции и выходы на наружные эвакуационные лестницы.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10.Двери и люки чердаков и технических этажей должны содержаться в закрытом состоянии.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11.Не допускается закрывать вытяжные каналы, колодцы, отверстия и решетки систем вентиляции.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12.Запрещается: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       пользоваться поврежденными </w:t>
      </w:r>
      <w:proofErr w:type="spellStart"/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электророзетками</w:t>
      </w:r>
      <w:proofErr w:type="spellEnd"/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электровыключателями</w:t>
      </w:r>
      <w:proofErr w:type="spellEnd"/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       эксплуатировать провода, кабели с поврежденной и потерявшей защитные свойства изоляцией;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   использовать плавкие некалиброванные вставки или самодельные устройства защиты от    перегрузки и короткого замыкания;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    включать в одну </w:t>
      </w:r>
      <w:proofErr w:type="spellStart"/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электророзетку</w:t>
      </w:r>
      <w:proofErr w:type="spellEnd"/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большое количество электроприборов, суммарная мощность которых превышает допустимую нагрузку на электропровода (свыше 1-1,5 кВт);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   оставлять без присмотра включенные в электросеть электронагревательные приборы, телевизоры, радиоприемники, кондиционеры, лампы освещения и т.п.;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обертывать электролампы бумагой, тканью и другими горючими материалами.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Необходимо обесточить электросеть при закрытии на длительное время квартир, дач, садовых домиков, гаражей.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Не разрешается пользоваться неисправными газовыми приборами, установками; оставлять незакрытыми краны газовых приборов, печей; устанавливать мебель и другие горючие предметы ближе 20 см от газовых приборов.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При розжиге газовой плиты сначала следует зажечь спичку, поднести ее к газовой горелке, а затем открыть газовый кран.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Не разрешается пользоваться газовыми приборами детям и людям, незнакомым с устройством таких приборов.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17. При обнаружении запаха газа следует выключить газовый прибор и проветрить помещение. Категорически запрещается пользоваться огнем для проверки утечки газа (только мыльный раствор).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18. Нельзя курить в лифтах, лежа в постели, оставлять непогашенные окурки на деревянных предметах, вблизи легковоспламеняющихся вещей.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19. Недопустимо выбрасывать окурки, спички из окон, с балконов на прилегающую к дому территорию. Окурки, спички следует складывать в предназначенные для этого негорючие металлические или стеклянные сосуды.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D51AF" w:rsidRPr="009D51AF" w:rsidRDefault="009D51AF" w:rsidP="009D51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2. Правила поведения, порядок действий при пожаре.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1.Немедленно сообщить о пожаре по телефону «01», указать точный адрес.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2.Предупредить соседей о пожаре, не создавая паники среди жильцов дома.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3.Принять необходимые меры по спасению и эвакуации людей.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4.Отключить электроэнергию, выключить краны подачи газа.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5.Ликвидировать очаг возгорания своими силами и имеющимися средствами, если это возможно.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6.Если выходы (коридоры, лестницы) не слишком заполнены дымом - надо закрыть окна и двери в квартире, чтоб не допустить притока воздуха и распространения огня. Выходить по наиболее безопасному пути (определить, изучить этот путь в обычной обстановке заранее).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7.Если коридор и лестница сильно задымлены, надо плотно закрыть входную дверь квартиры, закрыть все щели и вентиляционные отверстия мокрыми тряпками, чтобы предотвратить проникновение дыма в квартиру, поливать дверь водой, тем самым увеличивая время сопротивления огню.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8.Если дым проник в квартиру, следует держаться около пола, где больше всего свежего воздуха. Надо закрыть рот и нос мокрым платком, полотенцем, встать у окна или на балконе, чтобы пожарным стало известно о вашем пребывании в квартире.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9.Переждать пожар в квартире можно на лоджии или балконе, но следует закрыть за собой  дверь. (Это важно особенно для живущих в высотных домах).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10.Не следует при эвакуации пользоваться лифтом, т.к. он может остановиться между этажами и можно задохнуться от дыма.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11.Опасно для жизни спускаться по водосточным трубам и стоякам (падение почти неизбежно).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12.Нельзя прыгать из окон выше второго этажа (с 4-го этажа прыжок смертелен).</w:t>
      </w:r>
    </w:p>
    <w:p w:rsidR="009D51AF" w:rsidRPr="009D51AF" w:rsidRDefault="009D51AF" w:rsidP="009D51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3. Правила и требования пожарной безопасности: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обязательны для исполнения всеми органами государственной власти и местного самоуправления, предприятиями и должностными лицами, всеми гражданами, проживающими на территории Российской Федерации.</w:t>
      </w:r>
    </w:p>
    <w:p w:rsidR="009D51AF" w:rsidRPr="009D51AF" w:rsidRDefault="009D51AF" w:rsidP="009D51A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Нарушение Правил и требований пожарной безопасности (невыполнение, уклонение от выполнения) влечет уголовную, административную, дисциплинарную, финансовую ответственность в соответствии с действующим законодательством Российской Федерации.</w:t>
      </w:r>
    </w:p>
    <w:p w:rsidR="009D51AF" w:rsidRPr="009D51AF" w:rsidRDefault="009D51AF" w:rsidP="009D51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Отделение пропаганды и связей с общественностью ЦУС ФПС ГУ МЧС России по Краснодарскому краю</w:t>
      </w:r>
    </w:p>
    <w:p w:rsidR="009D51AF" w:rsidRPr="009D51AF" w:rsidRDefault="009D51AF" w:rsidP="009D51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51AF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ул. Мира, 56 т. 262-26-11</w:t>
      </w:r>
    </w:p>
    <w:p w:rsidR="00005FB2" w:rsidRDefault="00005FB2">
      <w:bookmarkStart w:id="0" w:name="_GoBack"/>
      <w:bookmarkEnd w:id="0"/>
    </w:p>
    <w:sectPr w:rsidR="0000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2751"/>
    <w:multiLevelType w:val="multilevel"/>
    <w:tmpl w:val="1038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AF"/>
    <w:rsid w:val="00005FB2"/>
    <w:rsid w:val="009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DBC6C-B5B6-4F2A-8374-8CD15B2D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5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51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5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8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uchevoe.molabrn.ru/index.php/poselenie/obshchaya-informatsiya/257-pamyatka-po-pozharnoj-bezopasnosti-dlya-prozhivayushchikh-v-zhilykh-dom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2017-05-22T06:54:00Z</dcterms:created>
  <dcterms:modified xsi:type="dcterms:W3CDTF">2017-05-22T06:55:00Z</dcterms:modified>
</cp:coreProperties>
</file>