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62" w:rsidRDefault="00066562" w:rsidP="00066562">
      <w:pPr>
        <w:widowControl w:val="0"/>
        <w:jc w:val="center"/>
        <w:rPr>
          <w:sz w:val="28"/>
          <w:szCs w:val="28"/>
        </w:rPr>
      </w:pPr>
      <w:r w:rsidRPr="00170E7B">
        <w:rPr>
          <w:sz w:val="28"/>
          <w:szCs w:val="28"/>
        </w:rPr>
        <w:t>ИЗВЕЩЕНИЕ</w:t>
      </w:r>
    </w:p>
    <w:p w:rsidR="00422376" w:rsidRDefault="008660ED" w:rsidP="001523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</w:t>
      </w:r>
      <w:r w:rsidR="00B075F8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</w:t>
      </w:r>
      <w:r w:rsidR="004223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земельн</w:t>
      </w:r>
      <w:r w:rsidR="00B075F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075F8">
        <w:rPr>
          <w:sz w:val="28"/>
          <w:szCs w:val="28"/>
        </w:rPr>
        <w:t>ов</w:t>
      </w:r>
    </w:p>
    <w:p w:rsidR="00152363" w:rsidRPr="00152363" w:rsidRDefault="00152363" w:rsidP="00152363">
      <w:pPr>
        <w:widowControl w:val="0"/>
        <w:jc w:val="center"/>
        <w:rPr>
          <w:sz w:val="27"/>
          <w:szCs w:val="27"/>
        </w:rPr>
      </w:pPr>
    </w:p>
    <w:p w:rsidR="00066562" w:rsidRPr="00152363" w:rsidRDefault="00702746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Управлением имущественных отношений администрации муниципального образования Лабинский район</w:t>
      </w:r>
      <w:r w:rsidR="00066562" w:rsidRPr="00152363">
        <w:rPr>
          <w:sz w:val="27"/>
          <w:szCs w:val="27"/>
        </w:rPr>
        <w:t xml:space="preserve">  принято решение о проведении торгов на </w:t>
      </w:r>
      <w:r w:rsidR="00A34C64" w:rsidRPr="00152363">
        <w:rPr>
          <w:color w:val="000000"/>
          <w:sz w:val="27"/>
          <w:szCs w:val="27"/>
          <w:lang w:bidi="ru-RU"/>
        </w:rPr>
        <w:t>право заключения договора аренды земельн</w:t>
      </w:r>
      <w:r w:rsidR="00756F5E" w:rsidRPr="00152363">
        <w:rPr>
          <w:color w:val="000000"/>
          <w:sz w:val="27"/>
          <w:szCs w:val="27"/>
          <w:lang w:bidi="ru-RU"/>
        </w:rPr>
        <w:t>ых</w:t>
      </w:r>
      <w:r w:rsidR="00A34C64" w:rsidRPr="00152363">
        <w:rPr>
          <w:color w:val="000000"/>
          <w:sz w:val="27"/>
          <w:szCs w:val="27"/>
          <w:lang w:bidi="ru-RU"/>
        </w:rPr>
        <w:t xml:space="preserve"> участк</w:t>
      </w:r>
      <w:r w:rsidR="00756F5E" w:rsidRPr="00152363">
        <w:rPr>
          <w:color w:val="000000"/>
          <w:sz w:val="27"/>
          <w:szCs w:val="27"/>
          <w:lang w:bidi="ru-RU"/>
        </w:rPr>
        <w:t>ов</w:t>
      </w:r>
      <w:r w:rsidR="00A34C64" w:rsidRPr="00152363">
        <w:rPr>
          <w:color w:val="000000"/>
          <w:sz w:val="27"/>
          <w:szCs w:val="27"/>
          <w:lang w:bidi="ru-RU"/>
        </w:rPr>
        <w:t xml:space="preserve">, </w:t>
      </w:r>
      <w:r w:rsidR="00A34C64" w:rsidRPr="00152363">
        <w:rPr>
          <w:sz w:val="27"/>
          <w:szCs w:val="27"/>
        </w:rPr>
        <w:t>государственная  собственность на который не разграничена</w:t>
      </w:r>
      <w:r w:rsidR="00066562" w:rsidRPr="00152363">
        <w:rPr>
          <w:sz w:val="27"/>
          <w:szCs w:val="27"/>
        </w:rPr>
        <w:t xml:space="preserve">, расположенного на территории </w:t>
      </w:r>
      <w:r w:rsidR="00756F5E" w:rsidRPr="00152363">
        <w:rPr>
          <w:sz w:val="27"/>
          <w:szCs w:val="27"/>
        </w:rPr>
        <w:t>сельских</w:t>
      </w:r>
      <w:r w:rsidRPr="00152363">
        <w:rPr>
          <w:sz w:val="27"/>
          <w:szCs w:val="27"/>
        </w:rPr>
        <w:t xml:space="preserve"> поселени</w:t>
      </w:r>
      <w:r w:rsidR="00756F5E" w:rsidRPr="00152363">
        <w:rPr>
          <w:sz w:val="27"/>
          <w:szCs w:val="27"/>
        </w:rPr>
        <w:t>й</w:t>
      </w:r>
      <w:r w:rsidR="00066562" w:rsidRPr="00152363">
        <w:rPr>
          <w:sz w:val="27"/>
          <w:szCs w:val="27"/>
        </w:rPr>
        <w:t xml:space="preserve"> Лабинского  района.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>Форма торгов</w:t>
      </w:r>
      <w:r w:rsidRPr="00152363">
        <w:rPr>
          <w:sz w:val="27"/>
          <w:szCs w:val="27"/>
        </w:rPr>
        <w:t>: аукцион, открытый по составу участников.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 xml:space="preserve">Уполномоченный орган: </w:t>
      </w:r>
      <w:r w:rsidR="00702746" w:rsidRPr="00152363">
        <w:rPr>
          <w:sz w:val="27"/>
          <w:szCs w:val="27"/>
        </w:rPr>
        <w:t xml:space="preserve">Управление имущественных отношений </w:t>
      </w:r>
      <w:r w:rsidR="00694DB3" w:rsidRPr="00152363">
        <w:rPr>
          <w:sz w:val="27"/>
          <w:szCs w:val="27"/>
        </w:rPr>
        <w:t xml:space="preserve">администрации </w:t>
      </w:r>
      <w:r w:rsidR="00702746" w:rsidRPr="00152363">
        <w:rPr>
          <w:sz w:val="27"/>
          <w:szCs w:val="27"/>
        </w:rPr>
        <w:t>муниципального образования Лабинский район</w:t>
      </w:r>
      <w:r w:rsidRPr="00152363">
        <w:rPr>
          <w:sz w:val="27"/>
          <w:szCs w:val="27"/>
        </w:rPr>
        <w:t>.</w:t>
      </w:r>
    </w:p>
    <w:p w:rsidR="0085672C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 xml:space="preserve">Организатор аукционов: </w:t>
      </w:r>
      <w:r w:rsidR="00702746" w:rsidRPr="00152363">
        <w:rPr>
          <w:sz w:val="27"/>
          <w:szCs w:val="27"/>
        </w:rPr>
        <w:t xml:space="preserve">Управление имущественных отношений </w:t>
      </w:r>
      <w:r w:rsidR="00694DB3" w:rsidRPr="00152363">
        <w:rPr>
          <w:sz w:val="27"/>
          <w:szCs w:val="27"/>
        </w:rPr>
        <w:t xml:space="preserve">администрации </w:t>
      </w:r>
      <w:r w:rsidR="00702746" w:rsidRPr="00152363">
        <w:rPr>
          <w:sz w:val="27"/>
          <w:szCs w:val="27"/>
        </w:rPr>
        <w:t>муниципального образования Лабинский район</w:t>
      </w:r>
      <w:r w:rsidRPr="00152363">
        <w:rPr>
          <w:sz w:val="27"/>
          <w:szCs w:val="27"/>
        </w:rPr>
        <w:t>.</w:t>
      </w:r>
    </w:p>
    <w:p w:rsidR="0085672C" w:rsidRPr="00152363" w:rsidRDefault="00B570E9" w:rsidP="00702746">
      <w:pPr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>Реквизиты решения о проведен</w:t>
      </w:r>
      <w:proofErr w:type="gramStart"/>
      <w:r w:rsidRPr="00152363">
        <w:rPr>
          <w:b/>
          <w:sz w:val="27"/>
          <w:szCs w:val="27"/>
        </w:rPr>
        <w:t>ии</w:t>
      </w:r>
      <w:r w:rsidR="00694DB3" w:rsidRPr="00152363">
        <w:rPr>
          <w:b/>
          <w:sz w:val="27"/>
          <w:szCs w:val="27"/>
        </w:rPr>
        <w:t xml:space="preserve"> </w:t>
      </w:r>
      <w:r w:rsidR="0085672C" w:rsidRPr="00152363">
        <w:rPr>
          <w:b/>
          <w:sz w:val="27"/>
          <w:szCs w:val="27"/>
        </w:rPr>
        <w:t>ау</w:t>
      </w:r>
      <w:proofErr w:type="gramEnd"/>
      <w:r w:rsidR="0085672C" w:rsidRPr="00152363">
        <w:rPr>
          <w:b/>
          <w:sz w:val="27"/>
          <w:szCs w:val="27"/>
        </w:rPr>
        <w:t>кциона:</w:t>
      </w:r>
      <w:r w:rsidR="00702746" w:rsidRPr="00152363">
        <w:rPr>
          <w:b/>
          <w:sz w:val="27"/>
          <w:szCs w:val="27"/>
        </w:rPr>
        <w:t xml:space="preserve"> </w:t>
      </w:r>
      <w:r w:rsidR="0055276B" w:rsidRPr="00152363">
        <w:rPr>
          <w:sz w:val="27"/>
          <w:szCs w:val="27"/>
        </w:rPr>
        <w:t>п</w:t>
      </w:r>
      <w:r w:rsidR="00702746" w:rsidRPr="00152363">
        <w:rPr>
          <w:sz w:val="27"/>
          <w:szCs w:val="27"/>
        </w:rPr>
        <w:t xml:space="preserve">остановление администрации муниципального образования Лабинский район от </w:t>
      </w:r>
      <w:r w:rsidR="00385621" w:rsidRPr="00152363">
        <w:rPr>
          <w:sz w:val="27"/>
          <w:szCs w:val="27"/>
        </w:rPr>
        <w:t>28</w:t>
      </w:r>
      <w:r w:rsidR="00E4440C" w:rsidRPr="00152363">
        <w:rPr>
          <w:sz w:val="27"/>
          <w:szCs w:val="27"/>
        </w:rPr>
        <w:t xml:space="preserve"> </w:t>
      </w:r>
      <w:r w:rsidR="00F91E7E" w:rsidRPr="00152363">
        <w:rPr>
          <w:sz w:val="27"/>
          <w:szCs w:val="27"/>
        </w:rPr>
        <w:t>октября</w:t>
      </w:r>
      <w:r w:rsidR="0055276B" w:rsidRPr="00152363">
        <w:rPr>
          <w:sz w:val="27"/>
          <w:szCs w:val="27"/>
        </w:rPr>
        <w:t xml:space="preserve"> 20</w:t>
      </w:r>
      <w:r w:rsidR="008530E5" w:rsidRPr="00152363">
        <w:rPr>
          <w:sz w:val="27"/>
          <w:szCs w:val="27"/>
        </w:rPr>
        <w:t>19</w:t>
      </w:r>
      <w:r w:rsidR="0055276B" w:rsidRPr="00152363">
        <w:rPr>
          <w:sz w:val="27"/>
          <w:szCs w:val="27"/>
        </w:rPr>
        <w:t xml:space="preserve"> года</w:t>
      </w:r>
      <w:r w:rsidR="00357B53" w:rsidRPr="00152363">
        <w:rPr>
          <w:sz w:val="27"/>
          <w:szCs w:val="27"/>
        </w:rPr>
        <w:t xml:space="preserve"> № </w:t>
      </w:r>
      <w:r w:rsidR="00F91E7E" w:rsidRPr="00152363">
        <w:rPr>
          <w:sz w:val="27"/>
          <w:szCs w:val="27"/>
        </w:rPr>
        <w:t>11</w:t>
      </w:r>
      <w:r w:rsidR="00385621" w:rsidRPr="00152363">
        <w:rPr>
          <w:sz w:val="27"/>
          <w:szCs w:val="27"/>
        </w:rPr>
        <w:t>24</w:t>
      </w:r>
      <w:r w:rsidR="00357B53" w:rsidRPr="00152363">
        <w:rPr>
          <w:sz w:val="27"/>
          <w:szCs w:val="27"/>
        </w:rPr>
        <w:t xml:space="preserve"> «</w:t>
      </w:r>
      <w:r w:rsidR="008530E5" w:rsidRPr="00152363">
        <w:rPr>
          <w:sz w:val="27"/>
          <w:szCs w:val="27"/>
        </w:rPr>
        <w:t>О проведении аукциона на право заключения договор</w:t>
      </w:r>
      <w:r w:rsidR="009C0388" w:rsidRPr="00152363">
        <w:rPr>
          <w:sz w:val="27"/>
          <w:szCs w:val="27"/>
        </w:rPr>
        <w:t>ов</w:t>
      </w:r>
      <w:r w:rsidR="008530E5" w:rsidRPr="00152363">
        <w:rPr>
          <w:sz w:val="27"/>
          <w:szCs w:val="27"/>
        </w:rPr>
        <w:t xml:space="preserve"> аренды земельн</w:t>
      </w:r>
      <w:r w:rsidR="009C0388" w:rsidRPr="00152363">
        <w:rPr>
          <w:sz w:val="27"/>
          <w:szCs w:val="27"/>
        </w:rPr>
        <w:t>ых</w:t>
      </w:r>
      <w:r w:rsidR="008530E5" w:rsidRPr="00152363">
        <w:rPr>
          <w:sz w:val="27"/>
          <w:szCs w:val="27"/>
        </w:rPr>
        <w:t xml:space="preserve"> участк</w:t>
      </w:r>
      <w:r w:rsidR="009C0388" w:rsidRPr="00152363">
        <w:rPr>
          <w:sz w:val="27"/>
          <w:szCs w:val="27"/>
        </w:rPr>
        <w:t>ов</w:t>
      </w:r>
      <w:r w:rsidR="00385621" w:rsidRPr="00152363">
        <w:rPr>
          <w:sz w:val="27"/>
          <w:szCs w:val="27"/>
        </w:rPr>
        <w:t xml:space="preserve"> из земель населенных пунктов Лабинского района</w:t>
      </w:r>
      <w:r w:rsidR="00357B53" w:rsidRPr="00152363">
        <w:rPr>
          <w:sz w:val="27"/>
          <w:szCs w:val="27"/>
        </w:rPr>
        <w:t>»</w:t>
      </w:r>
      <w:r w:rsidR="0085672C" w:rsidRPr="00152363">
        <w:rPr>
          <w:sz w:val="27"/>
          <w:szCs w:val="27"/>
        </w:rPr>
        <w:t>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>Предмет аукциона</w:t>
      </w:r>
      <w:r w:rsidRPr="00152363">
        <w:rPr>
          <w:sz w:val="27"/>
          <w:szCs w:val="27"/>
        </w:rPr>
        <w:t>:</w:t>
      </w:r>
    </w:p>
    <w:p w:rsidR="001763AD" w:rsidRPr="00152363" w:rsidRDefault="00066562" w:rsidP="00066562">
      <w:pPr>
        <w:ind w:firstLine="851"/>
        <w:jc w:val="both"/>
        <w:rPr>
          <w:color w:val="000000"/>
          <w:spacing w:val="-10"/>
          <w:sz w:val="27"/>
          <w:szCs w:val="27"/>
        </w:rPr>
      </w:pPr>
      <w:r w:rsidRPr="00152363">
        <w:rPr>
          <w:sz w:val="27"/>
          <w:szCs w:val="27"/>
        </w:rPr>
        <w:t xml:space="preserve">Право </w:t>
      </w:r>
      <w:r w:rsidR="008530E5" w:rsidRPr="00152363">
        <w:rPr>
          <w:sz w:val="27"/>
          <w:szCs w:val="27"/>
        </w:rPr>
        <w:t>на заключени</w:t>
      </w:r>
      <w:r w:rsidR="00756F5E" w:rsidRPr="00152363">
        <w:rPr>
          <w:sz w:val="27"/>
          <w:szCs w:val="27"/>
        </w:rPr>
        <w:t>е</w:t>
      </w:r>
      <w:r w:rsidR="008530E5" w:rsidRPr="00152363">
        <w:rPr>
          <w:sz w:val="27"/>
          <w:szCs w:val="27"/>
        </w:rPr>
        <w:t xml:space="preserve"> договор</w:t>
      </w:r>
      <w:r w:rsidR="00385621" w:rsidRPr="00152363">
        <w:rPr>
          <w:sz w:val="27"/>
          <w:szCs w:val="27"/>
        </w:rPr>
        <w:t>ов</w:t>
      </w:r>
      <w:r w:rsidR="008530E5" w:rsidRPr="00152363">
        <w:rPr>
          <w:sz w:val="27"/>
          <w:szCs w:val="27"/>
        </w:rPr>
        <w:t xml:space="preserve"> аренды земельн</w:t>
      </w:r>
      <w:r w:rsidR="00385621" w:rsidRPr="00152363">
        <w:rPr>
          <w:sz w:val="27"/>
          <w:szCs w:val="27"/>
        </w:rPr>
        <w:t>ых</w:t>
      </w:r>
      <w:r w:rsidR="008530E5" w:rsidRPr="00152363">
        <w:rPr>
          <w:sz w:val="27"/>
          <w:szCs w:val="27"/>
        </w:rPr>
        <w:t xml:space="preserve"> участк</w:t>
      </w:r>
      <w:r w:rsidR="00385621" w:rsidRPr="00152363">
        <w:rPr>
          <w:sz w:val="27"/>
          <w:szCs w:val="27"/>
        </w:rPr>
        <w:t>ов</w:t>
      </w:r>
      <w:r w:rsidR="008530E5" w:rsidRPr="00152363">
        <w:rPr>
          <w:sz w:val="27"/>
          <w:szCs w:val="27"/>
        </w:rPr>
        <w:t xml:space="preserve">, государственная  собственность на </w:t>
      </w:r>
      <w:proofErr w:type="gramStart"/>
      <w:r w:rsidR="008530E5" w:rsidRPr="00152363">
        <w:rPr>
          <w:sz w:val="27"/>
          <w:szCs w:val="27"/>
        </w:rPr>
        <w:t>который</w:t>
      </w:r>
      <w:proofErr w:type="gramEnd"/>
      <w:r w:rsidR="008530E5" w:rsidRPr="00152363">
        <w:rPr>
          <w:sz w:val="27"/>
          <w:szCs w:val="27"/>
        </w:rPr>
        <w:t xml:space="preserve"> не разграничена</w:t>
      </w:r>
      <w:r w:rsidRPr="00152363">
        <w:rPr>
          <w:sz w:val="27"/>
          <w:szCs w:val="27"/>
        </w:rPr>
        <w:t xml:space="preserve">, </w:t>
      </w:r>
      <w:r w:rsidRPr="00152363">
        <w:rPr>
          <w:color w:val="000000"/>
          <w:spacing w:val="-10"/>
          <w:sz w:val="27"/>
          <w:szCs w:val="27"/>
        </w:rPr>
        <w:t>расположенн</w:t>
      </w:r>
      <w:r w:rsidR="00385621" w:rsidRPr="00152363">
        <w:rPr>
          <w:color w:val="000000"/>
          <w:spacing w:val="-10"/>
          <w:sz w:val="27"/>
          <w:szCs w:val="27"/>
        </w:rPr>
        <w:t>ых</w:t>
      </w:r>
      <w:r w:rsidRPr="00152363">
        <w:rPr>
          <w:color w:val="000000"/>
          <w:spacing w:val="-10"/>
          <w:sz w:val="27"/>
          <w:szCs w:val="27"/>
        </w:rPr>
        <w:t xml:space="preserve"> по адресу: </w:t>
      </w:r>
    </w:p>
    <w:p w:rsidR="005E51FF" w:rsidRPr="00B45DBA" w:rsidRDefault="005E51FF" w:rsidP="008D26AC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/>
        <w:ind w:left="1146"/>
        <w:rPr>
          <w:sz w:val="28"/>
          <w:szCs w:val="28"/>
        </w:rPr>
      </w:pPr>
      <w:bookmarkStart w:id="0" w:name="_GoBack"/>
      <w:bookmarkEnd w:id="0"/>
      <w:r w:rsidRPr="00B45DBA">
        <w:rPr>
          <w:b/>
          <w:color w:val="000000"/>
          <w:sz w:val="28"/>
          <w:szCs w:val="28"/>
          <w:lang w:eastAsia="ru-RU" w:bidi="ru-RU"/>
        </w:rPr>
        <w:t>лот № 6</w:t>
      </w:r>
      <w:r w:rsidRPr="00B45DBA">
        <w:rPr>
          <w:color w:val="000000"/>
          <w:sz w:val="28"/>
          <w:szCs w:val="28"/>
          <w:lang w:eastAsia="ru-RU" w:bidi="ru-RU"/>
        </w:rPr>
        <w:t xml:space="preserve"> - земельный участок, расположенный по адресу: Краснодарский край, Лабинский район, п. Луч, ул. </w:t>
      </w:r>
      <w:proofErr w:type="gramStart"/>
      <w:r w:rsidRPr="00B45DBA">
        <w:rPr>
          <w:color w:val="000000"/>
          <w:sz w:val="28"/>
          <w:szCs w:val="28"/>
          <w:lang w:eastAsia="ru-RU" w:bidi="ru-RU"/>
        </w:rPr>
        <w:t>Республиканская</w:t>
      </w:r>
      <w:proofErr w:type="gramEnd"/>
      <w:r w:rsidRPr="00B45DBA">
        <w:rPr>
          <w:color w:val="000000"/>
          <w:sz w:val="28"/>
          <w:szCs w:val="28"/>
          <w:lang w:eastAsia="ru-RU" w:bidi="ru-RU"/>
        </w:rPr>
        <w:t>, 16:</w:t>
      </w:r>
    </w:p>
    <w:p w:rsidR="005E51FF" w:rsidRPr="00B45DBA" w:rsidRDefault="005E51FF" w:rsidP="005E51FF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r w:rsidRPr="00B45DBA">
        <w:rPr>
          <w:color w:val="000000"/>
          <w:sz w:val="28"/>
          <w:szCs w:val="28"/>
          <w:lang w:eastAsia="ru-RU" w:bidi="ru-RU"/>
        </w:rPr>
        <w:t>кадастровый номер 23:18:0502002:207;</w:t>
      </w:r>
    </w:p>
    <w:p w:rsidR="005E51FF" w:rsidRPr="00B45DBA" w:rsidRDefault="005E51FF" w:rsidP="005E51FF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r w:rsidRPr="00B45DBA">
        <w:rPr>
          <w:color w:val="000000"/>
          <w:sz w:val="28"/>
          <w:szCs w:val="28"/>
          <w:lang w:eastAsia="ru-RU" w:bidi="ru-RU"/>
        </w:rPr>
        <w:t>площадь: 70 кв. м;</w:t>
      </w:r>
    </w:p>
    <w:p w:rsidR="005E51FF" w:rsidRPr="00B45DBA" w:rsidRDefault="005E51FF" w:rsidP="005E51FF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>разрешенное использование: магазины продовольственных, непродовольственных и смешанных товаров;</w:t>
      </w:r>
    </w:p>
    <w:p w:rsidR="005E51FF" w:rsidRPr="00B45DBA" w:rsidRDefault="005E51FF" w:rsidP="005E51FF">
      <w:pPr>
        <w:pStyle w:val="20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 xml:space="preserve">начальная цена предмета  аукциона  на   право   заключения   договора </w:t>
      </w:r>
    </w:p>
    <w:p w:rsidR="005E51FF" w:rsidRPr="00B45DBA" w:rsidRDefault="005E51FF" w:rsidP="005E51FF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>аренды земельного участка составляет 90887 (девяносто тысяч восемьсот восемьдесят семь) рублей 65 копеек (70% от кадастровой стоимости);</w:t>
      </w:r>
    </w:p>
    <w:p w:rsidR="005E51FF" w:rsidRPr="00B45DBA" w:rsidRDefault="005E51FF" w:rsidP="005E51FF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B45DBA">
        <w:rPr>
          <w:sz w:val="28"/>
          <w:szCs w:val="28"/>
        </w:rPr>
        <w:t xml:space="preserve">  шаг аукциона  – 2726 (две тысячи семьсот двадцать шесть) рублей</w:t>
      </w:r>
      <w:r w:rsidR="00152363" w:rsidRPr="00B45DBA">
        <w:rPr>
          <w:sz w:val="28"/>
          <w:szCs w:val="28"/>
        </w:rPr>
        <w:t xml:space="preserve"> </w:t>
      </w:r>
      <w:r w:rsidRPr="00B45DBA">
        <w:rPr>
          <w:sz w:val="28"/>
          <w:szCs w:val="28"/>
        </w:rPr>
        <w:t>63 копейки  (3% от начальной цены предмета аукциона);</w:t>
      </w:r>
    </w:p>
    <w:p w:rsidR="00385621" w:rsidRDefault="005E51FF" w:rsidP="005E51FF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>размер задатка для участия в аукционе на право заключения договора аренды земельного участка составляет 18177 (восемнадцать тысяч сто семьдесят семь) рублей 53 копейки (20% от начального размера ежегодной арендной платы за Участок).</w:t>
      </w:r>
    </w:p>
    <w:p w:rsidR="00C33331" w:rsidRPr="00B45DBA" w:rsidRDefault="00C33331" w:rsidP="00C33331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>максимальный процент застройки в границах земельного участка- 80%;</w:t>
      </w:r>
    </w:p>
    <w:p w:rsidR="00C33331" w:rsidRPr="00B45DBA" w:rsidRDefault="00C33331" w:rsidP="00C33331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>максимальная высота зданий, строений, сооружений от уровня земли – 50м;</w:t>
      </w:r>
    </w:p>
    <w:p w:rsidR="00C33331" w:rsidRPr="00B45DBA" w:rsidRDefault="00C33331" w:rsidP="00C33331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 xml:space="preserve">максимальное количество надземных этажей зданий-3 этажа; </w:t>
      </w:r>
    </w:p>
    <w:p w:rsidR="00C33331" w:rsidRPr="00B45DBA" w:rsidRDefault="00C33331" w:rsidP="00C33331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 w:rsidRPr="00B45DBA">
        <w:rPr>
          <w:color w:val="000000"/>
          <w:sz w:val="28"/>
          <w:szCs w:val="28"/>
          <w:lang w:eastAsia="ru-RU" w:bidi="ru-RU"/>
        </w:rPr>
        <w:t>минимальный  отступ строений от границы, отделяющей земельный участок от территории общего пользования- 1м.;</w:t>
      </w:r>
    </w:p>
    <w:p w:rsidR="00C33331" w:rsidRDefault="00FB739B" w:rsidP="00C33331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C33331" w:rsidRPr="00B45DBA">
        <w:rPr>
          <w:color w:val="000000"/>
          <w:sz w:val="28"/>
          <w:szCs w:val="28"/>
          <w:lang w:eastAsia="ru-RU" w:bidi="ru-RU"/>
        </w:rPr>
        <w:t>минимальный отступ строений до границ смежных земельных</w:t>
      </w:r>
      <w:r w:rsidR="00C33331">
        <w:rPr>
          <w:color w:val="000000"/>
          <w:sz w:val="28"/>
          <w:szCs w:val="28"/>
          <w:lang w:eastAsia="ru-RU" w:bidi="ru-RU"/>
        </w:rPr>
        <w:t xml:space="preserve">                 </w:t>
      </w:r>
      <w:r w:rsidR="00C33331" w:rsidRPr="00B45DBA">
        <w:rPr>
          <w:color w:val="000000"/>
          <w:sz w:val="28"/>
          <w:szCs w:val="28"/>
          <w:lang w:eastAsia="ru-RU" w:bidi="ru-RU"/>
        </w:rPr>
        <w:t xml:space="preserve"> участков</w:t>
      </w:r>
      <w:r w:rsidR="00C33331">
        <w:rPr>
          <w:color w:val="000000"/>
          <w:sz w:val="28"/>
          <w:szCs w:val="28"/>
          <w:lang w:eastAsia="ru-RU" w:bidi="ru-RU"/>
        </w:rPr>
        <w:t xml:space="preserve"> -</w:t>
      </w:r>
      <w:r w:rsidR="00C33331" w:rsidRPr="00B45DBA">
        <w:rPr>
          <w:color w:val="000000"/>
          <w:sz w:val="28"/>
          <w:szCs w:val="28"/>
          <w:lang w:eastAsia="ru-RU" w:bidi="ru-RU"/>
        </w:rPr>
        <w:t>1м.</w:t>
      </w:r>
    </w:p>
    <w:p w:rsidR="001353A4" w:rsidRPr="00B45DBA" w:rsidRDefault="001353A4" w:rsidP="001353A4">
      <w:pPr>
        <w:pStyle w:val="20"/>
        <w:shd w:val="clear" w:color="auto" w:fill="auto"/>
        <w:spacing w:before="0"/>
        <w:ind w:firstLine="9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Подключение (технологическое присоединение) объектов к сетям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инженерно-технического обеспечения осуществляется в соответствие с действующим законодательствам и правилами, установленными </w:t>
      </w:r>
      <w:proofErr w:type="spellStart"/>
      <w:r>
        <w:rPr>
          <w:color w:val="000000"/>
          <w:sz w:val="28"/>
          <w:szCs w:val="28"/>
          <w:lang w:eastAsia="ru-RU" w:bidi="ru-RU"/>
        </w:rPr>
        <w:t>ресурсоснабжающими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организациями.</w:t>
      </w:r>
    </w:p>
    <w:p w:rsidR="00B33058" w:rsidRPr="00B45DBA" w:rsidRDefault="00B33058" w:rsidP="00972411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/>
        <w:rPr>
          <w:sz w:val="28"/>
          <w:szCs w:val="28"/>
        </w:rPr>
      </w:pPr>
      <w:r w:rsidRPr="00B45DBA">
        <w:rPr>
          <w:sz w:val="28"/>
          <w:szCs w:val="28"/>
        </w:rPr>
        <w:t xml:space="preserve">           Срок аренды земельного участка: </w:t>
      </w:r>
      <w:r w:rsidR="005E51FF" w:rsidRPr="00B45DBA">
        <w:rPr>
          <w:sz w:val="28"/>
          <w:szCs w:val="28"/>
        </w:rPr>
        <w:t>10</w:t>
      </w:r>
      <w:r w:rsidRPr="00B45DBA">
        <w:rPr>
          <w:sz w:val="28"/>
          <w:szCs w:val="28"/>
        </w:rPr>
        <w:t xml:space="preserve"> лет.</w:t>
      </w:r>
    </w:p>
    <w:p w:rsidR="00066562" w:rsidRPr="00152363" w:rsidRDefault="00F91E7E" w:rsidP="00F91E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/>
        <w:rPr>
          <w:color w:val="000000"/>
          <w:sz w:val="27"/>
          <w:szCs w:val="27"/>
          <w:lang w:bidi="ru-RU"/>
        </w:rPr>
      </w:pPr>
      <w:r w:rsidRPr="00152363">
        <w:rPr>
          <w:color w:val="000000"/>
          <w:sz w:val="27"/>
          <w:szCs w:val="27"/>
          <w:lang w:bidi="ru-RU"/>
        </w:rPr>
        <w:t xml:space="preserve">    </w:t>
      </w:r>
      <w:r w:rsidR="008B5A8B" w:rsidRPr="00152363">
        <w:rPr>
          <w:color w:val="000000"/>
          <w:sz w:val="27"/>
          <w:szCs w:val="27"/>
        </w:rPr>
        <w:t xml:space="preserve"> </w:t>
      </w:r>
      <w:r w:rsidR="00066562" w:rsidRPr="00152363">
        <w:rPr>
          <w:b/>
          <w:sz w:val="27"/>
          <w:szCs w:val="27"/>
        </w:rPr>
        <w:t>Ознакомление с документами и осмотр участка.</w:t>
      </w:r>
    </w:p>
    <w:p w:rsidR="00475EBF" w:rsidRPr="00152363" w:rsidRDefault="00066562" w:rsidP="00475EBF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1. Ознакомление с документами, необходимыми для проведения аукциона, проводится в течение периода приема заявок в рабочие дни </w:t>
      </w:r>
      <w:r w:rsidR="00475EBF" w:rsidRPr="00152363">
        <w:rPr>
          <w:sz w:val="27"/>
          <w:szCs w:val="27"/>
        </w:rPr>
        <w:t>с 0</w:t>
      </w:r>
      <w:r w:rsidR="003939FA" w:rsidRPr="00152363">
        <w:rPr>
          <w:sz w:val="27"/>
          <w:szCs w:val="27"/>
        </w:rPr>
        <w:t>9</w:t>
      </w:r>
      <w:r w:rsidR="00475EBF" w:rsidRPr="00152363">
        <w:rPr>
          <w:sz w:val="27"/>
          <w:szCs w:val="27"/>
        </w:rPr>
        <w:t>.00 до 1</w:t>
      </w:r>
      <w:r w:rsidR="003939FA" w:rsidRPr="00152363">
        <w:rPr>
          <w:sz w:val="27"/>
          <w:szCs w:val="27"/>
        </w:rPr>
        <w:t>3</w:t>
      </w:r>
      <w:r w:rsidR="00475EBF" w:rsidRPr="00152363">
        <w:rPr>
          <w:sz w:val="27"/>
          <w:szCs w:val="27"/>
        </w:rPr>
        <w:t>.00 и с 1</w:t>
      </w:r>
      <w:r w:rsidR="003939FA" w:rsidRPr="00152363">
        <w:rPr>
          <w:sz w:val="27"/>
          <w:szCs w:val="27"/>
        </w:rPr>
        <w:t>4</w:t>
      </w:r>
      <w:r w:rsidR="00475EBF" w:rsidRPr="00152363">
        <w:rPr>
          <w:sz w:val="27"/>
          <w:szCs w:val="27"/>
        </w:rPr>
        <w:t>.00 до 1</w:t>
      </w:r>
      <w:r w:rsidR="003939FA" w:rsidRPr="00152363">
        <w:rPr>
          <w:sz w:val="27"/>
          <w:szCs w:val="27"/>
        </w:rPr>
        <w:t>8</w:t>
      </w:r>
      <w:r w:rsidR="00475EBF" w:rsidRPr="00152363">
        <w:rPr>
          <w:sz w:val="27"/>
          <w:szCs w:val="27"/>
        </w:rPr>
        <w:t xml:space="preserve">.00, по адресу: Краснодарский край, Лабинский район, </w:t>
      </w:r>
      <w:r w:rsidR="000A76FE" w:rsidRPr="00152363">
        <w:rPr>
          <w:sz w:val="27"/>
          <w:szCs w:val="27"/>
        </w:rPr>
        <w:t>г. Лабинск,</w:t>
      </w:r>
      <w:r w:rsidR="00152363">
        <w:rPr>
          <w:sz w:val="27"/>
          <w:szCs w:val="27"/>
        </w:rPr>
        <w:t xml:space="preserve">               </w:t>
      </w:r>
      <w:r w:rsidR="000A76FE" w:rsidRPr="00152363">
        <w:rPr>
          <w:sz w:val="27"/>
          <w:szCs w:val="27"/>
        </w:rPr>
        <w:t xml:space="preserve"> ул. Карла Маркса, 160, </w:t>
      </w:r>
      <w:proofErr w:type="spellStart"/>
      <w:r w:rsidR="000A76FE" w:rsidRPr="00152363">
        <w:rPr>
          <w:sz w:val="27"/>
          <w:szCs w:val="27"/>
        </w:rPr>
        <w:t>к</w:t>
      </w:r>
      <w:r w:rsidR="00357B53" w:rsidRPr="00152363">
        <w:rPr>
          <w:sz w:val="27"/>
          <w:szCs w:val="27"/>
        </w:rPr>
        <w:t>а</w:t>
      </w:r>
      <w:r w:rsidR="000A76FE" w:rsidRPr="00152363">
        <w:rPr>
          <w:sz w:val="27"/>
          <w:szCs w:val="27"/>
        </w:rPr>
        <w:t>б</w:t>
      </w:r>
      <w:proofErr w:type="spellEnd"/>
      <w:r w:rsidR="000A76FE" w:rsidRPr="00152363">
        <w:rPr>
          <w:sz w:val="27"/>
          <w:szCs w:val="27"/>
        </w:rPr>
        <w:t>. №1</w:t>
      </w:r>
      <w:r w:rsidR="00936BFC" w:rsidRPr="00152363">
        <w:rPr>
          <w:sz w:val="27"/>
          <w:szCs w:val="27"/>
        </w:rPr>
        <w:t>,</w:t>
      </w:r>
      <w:r w:rsidR="00475EBF" w:rsidRPr="00152363">
        <w:rPr>
          <w:sz w:val="27"/>
          <w:szCs w:val="27"/>
        </w:rPr>
        <w:t xml:space="preserve"> </w:t>
      </w:r>
      <w:r w:rsidR="000A76FE" w:rsidRPr="00152363">
        <w:rPr>
          <w:sz w:val="27"/>
          <w:szCs w:val="27"/>
        </w:rPr>
        <w:t>управление имущественных отношений администрации муниципального образования Лабинский район</w:t>
      </w:r>
      <w:r w:rsidR="00475EBF" w:rsidRPr="00152363">
        <w:rPr>
          <w:sz w:val="27"/>
          <w:szCs w:val="27"/>
        </w:rPr>
        <w:t xml:space="preserve">. 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2. В течение периода приема заявок на участие в аукционе заинтересованное лицо вправе по письменному запросу осмотреть участок. О дате и времени осмотра участка </w:t>
      </w:r>
      <w:r w:rsidR="000A0D50" w:rsidRPr="00152363">
        <w:rPr>
          <w:sz w:val="27"/>
          <w:szCs w:val="27"/>
        </w:rPr>
        <w:t>управление имущественных отношений администрации муниципального образования Лабинский район</w:t>
      </w:r>
      <w:r w:rsidRPr="00152363">
        <w:rPr>
          <w:sz w:val="27"/>
          <w:szCs w:val="27"/>
        </w:rPr>
        <w:t xml:space="preserve"> уведомляет заявителя в течение трех рабочих дней </w:t>
      </w:r>
      <w:proofErr w:type="gramStart"/>
      <w:r w:rsidRPr="00152363">
        <w:rPr>
          <w:sz w:val="27"/>
          <w:szCs w:val="27"/>
        </w:rPr>
        <w:t>с даты получения</w:t>
      </w:r>
      <w:proofErr w:type="gramEnd"/>
      <w:r w:rsidRPr="00152363">
        <w:rPr>
          <w:sz w:val="27"/>
          <w:szCs w:val="27"/>
        </w:rPr>
        <w:t xml:space="preserve"> письменного запроса.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>Дата и время начала приема заявок на участие в аукционе</w:t>
      </w:r>
      <w:r w:rsidRPr="00152363">
        <w:rPr>
          <w:sz w:val="27"/>
          <w:szCs w:val="27"/>
        </w:rPr>
        <w:t xml:space="preserve"> –                      </w:t>
      </w:r>
      <w:r w:rsidR="004D051D" w:rsidRPr="00152363">
        <w:rPr>
          <w:sz w:val="27"/>
          <w:szCs w:val="27"/>
        </w:rPr>
        <w:t>28</w:t>
      </w:r>
      <w:r w:rsidR="00B570E9" w:rsidRPr="00152363">
        <w:rPr>
          <w:sz w:val="27"/>
          <w:szCs w:val="27"/>
        </w:rPr>
        <w:t xml:space="preserve"> ноября</w:t>
      </w:r>
      <w:r w:rsidR="00630E94" w:rsidRPr="00152363">
        <w:rPr>
          <w:sz w:val="27"/>
          <w:szCs w:val="27"/>
        </w:rPr>
        <w:t xml:space="preserve"> </w:t>
      </w:r>
      <w:r w:rsidR="003C2D5D" w:rsidRPr="00152363">
        <w:rPr>
          <w:sz w:val="27"/>
          <w:szCs w:val="27"/>
        </w:rPr>
        <w:t>201</w:t>
      </w:r>
      <w:r w:rsidR="003939FA" w:rsidRPr="00152363">
        <w:rPr>
          <w:sz w:val="27"/>
          <w:szCs w:val="27"/>
        </w:rPr>
        <w:t>9</w:t>
      </w:r>
      <w:r w:rsidR="003C2D5D" w:rsidRPr="00152363">
        <w:rPr>
          <w:sz w:val="27"/>
          <w:szCs w:val="27"/>
        </w:rPr>
        <w:t xml:space="preserve"> года в 0</w:t>
      </w:r>
      <w:r w:rsidR="003939FA" w:rsidRPr="00152363">
        <w:rPr>
          <w:sz w:val="27"/>
          <w:szCs w:val="27"/>
        </w:rPr>
        <w:t>9</w:t>
      </w:r>
      <w:r w:rsidR="003C2D5D" w:rsidRPr="00152363">
        <w:rPr>
          <w:sz w:val="27"/>
          <w:szCs w:val="27"/>
        </w:rPr>
        <w:t>:00</w:t>
      </w:r>
      <w:r w:rsidRPr="00152363">
        <w:rPr>
          <w:sz w:val="27"/>
          <w:szCs w:val="27"/>
        </w:rPr>
        <w:t>.</w:t>
      </w:r>
    </w:p>
    <w:p w:rsidR="003C2D5D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 xml:space="preserve">Дата </w:t>
      </w:r>
      <w:r w:rsidR="003C2D5D" w:rsidRPr="00152363">
        <w:rPr>
          <w:b/>
          <w:sz w:val="27"/>
          <w:szCs w:val="27"/>
        </w:rPr>
        <w:t xml:space="preserve"> </w:t>
      </w:r>
      <w:r w:rsidRPr="00152363">
        <w:rPr>
          <w:b/>
          <w:sz w:val="27"/>
          <w:szCs w:val="27"/>
        </w:rPr>
        <w:t xml:space="preserve">и </w:t>
      </w:r>
      <w:r w:rsidR="003C2D5D" w:rsidRPr="00152363">
        <w:rPr>
          <w:b/>
          <w:sz w:val="27"/>
          <w:szCs w:val="27"/>
        </w:rPr>
        <w:t xml:space="preserve"> </w:t>
      </w:r>
      <w:r w:rsidRPr="00152363">
        <w:rPr>
          <w:b/>
          <w:sz w:val="27"/>
          <w:szCs w:val="27"/>
        </w:rPr>
        <w:t xml:space="preserve">время </w:t>
      </w:r>
      <w:r w:rsidR="003C2D5D" w:rsidRPr="00152363">
        <w:rPr>
          <w:b/>
          <w:sz w:val="27"/>
          <w:szCs w:val="27"/>
        </w:rPr>
        <w:t xml:space="preserve"> </w:t>
      </w:r>
      <w:r w:rsidRPr="00152363">
        <w:rPr>
          <w:b/>
          <w:sz w:val="27"/>
          <w:szCs w:val="27"/>
        </w:rPr>
        <w:t xml:space="preserve">окончания </w:t>
      </w:r>
      <w:r w:rsidR="003C2D5D" w:rsidRPr="00152363">
        <w:rPr>
          <w:b/>
          <w:sz w:val="27"/>
          <w:szCs w:val="27"/>
        </w:rPr>
        <w:t xml:space="preserve"> </w:t>
      </w:r>
      <w:r w:rsidRPr="00152363">
        <w:rPr>
          <w:b/>
          <w:sz w:val="27"/>
          <w:szCs w:val="27"/>
        </w:rPr>
        <w:t xml:space="preserve">приема </w:t>
      </w:r>
      <w:r w:rsidR="003C2D5D" w:rsidRPr="00152363">
        <w:rPr>
          <w:b/>
          <w:sz w:val="27"/>
          <w:szCs w:val="27"/>
        </w:rPr>
        <w:t xml:space="preserve"> </w:t>
      </w:r>
      <w:r w:rsidRPr="00152363">
        <w:rPr>
          <w:b/>
          <w:sz w:val="27"/>
          <w:szCs w:val="27"/>
        </w:rPr>
        <w:t>заявок на участие в аукционе</w:t>
      </w:r>
      <w:r w:rsidRPr="00152363">
        <w:rPr>
          <w:sz w:val="27"/>
          <w:szCs w:val="27"/>
        </w:rPr>
        <w:t xml:space="preserve"> –</w:t>
      </w:r>
    </w:p>
    <w:p w:rsidR="00066562" w:rsidRPr="00152363" w:rsidRDefault="00C74C72" w:rsidP="003C2D5D">
      <w:pPr>
        <w:widowControl w:val="0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23</w:t>
      </w:r>
      <w:r w:rsidR="00FB739B">
        <w:rPr>
          <w:sz w:val="27"/>
          <w:szCs w:val="27"/>
        </w:rPr>
        <w:t xml:space="preserve"> </w:t>
      </w:r>
      <w:r w:rsidR="00841AFB" w:rsidRPr="00152363">
        <w:rPr>
          <w:sz w:val="27"/>
          <w:szCs w:val="27"/>
        </w:rPr>
        <w:t>декабря</w:t>
      </w:r>
      <w:r w:rsidR="003C2D5D" w:rsidRPr="00152363">
        <w:rPr>
          <w:sz w:val="27"/>
          <w:szCs w:val="27"/>
        </w:rPr>
        <w:t xml:space="preserve"> 201</w:t>
      </w:r>
      <w:r w:rsidR="003939FA" w:rsidRPr="00152363">
        <w:rPr>
          <w:sz w:val="27"/>
          <w:szCs w:val="27"/>
        </w:rPr>
        <w:t>9</w:t>
      </w:r>
      <w:r w:rsidR="003C2D5D" w:rsidRPr="00152363">
        <w:rPr>
          <w:sz w:val="27"/>
          <w:szCs w:val="27"/>
        </w:rPr>
        <w:t xml:space="preserve"> года в 1</w:t>
      </w:r>
      <w:r w:rsidR="003939FA" w:rsidRPr="00152363">
        <w:rPr>
          <w:sz w:val="27"/>
          <w:szCs w:val="27"/>
        </w:rPr>
        <w:t>8</w:t>
      </w:r>
      <w:r w:rsidR="003C2D5D" w:rsidRPr="00152363">
        <w:rPr>
          <w:sz w:val="27"/>
          <w:szCs w:val="27"/>
        </w:rPr>
        <w:t>:00</w:t>
      </w:r>
      <w:r w:rsidR="00066562" w:rsidRPr="00152363">
        <w:rPr>
          <w:sz w:val="27"/>
          <w:szCs w:val="27"/>
        </w:rPr>
        <w:t>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>Прием заявок</w:t>
      </w:r>
      <w:r w:rsidRPr="00152363">
        <w:rPr>
          <w:sz w:val="27"/>
          <w:szCs w:val="27"/>
        </w:rPr>
        <w:t xml:space="preserve"> на участие в аукционе и документов от заявителей производится по рабочим дням с 0</w:t>
      </w:r>
      <w:r w:rsidR="003939FA" w:rsidRPr="00152363">
        <w:rPr>
          <w:sz w:val="27"/>
          <w:szCs w:val="27"/>
        </w:rPr>
        <w:t>9</w:t>
      </w:r>
      <w:r w:rsidRPr="00152363">
        <w:rPr>
          <w:sz w:val="27"/>
          <w:szCs w:val="27"/>
        </w:rPr>
        <w:t>.00 до 1</w:t>
      </w:r>
      <w:r w:rsidR="003939FA" w:rsidRPr="00152363">
        <w:rPr>
          <w:sz w:val="27"/>
          <w:szCs w:val="27"/>
        </w:rPr>
        <w:t>3</w:t>
      </w:r>
      <w:r w:rsidRPr="00152363">
        <w:rPr>
          <w:sz w:val="27"/>
          <w:szCs w:val="27"/>
        </w:rPr>
        <w:t>.00 и с 1</w:t>
      </w:r>
      <w:r w:rsidR="003939FA" w:rsidRPr="00152363">
        <w:rPr>
          <w:sz w:val="27"/>
          <w:szCs w:val="27"/>
        </w:rPr>
        <w:t>4</w:t>
      </w:r>
      <w:r w:rsidRPr="00152363">
        <w:rPr>
          <w:sz w:val="27"/>
          <w:szCs w:val="27"/>
        </w:rPr>
        <w:t>.00 до 1</w:t>
      </w:r>
      <w:r w:rsidR="003939FA" w:rsidRPr="00152363">
        <w:rPr>
          <w:sz w:val="27"/>
          <w:szCs w:val="27"/>
        </w:rPr>
        <w:t>8</w:t>
      </w:r>
      <w:r w:rsidRPr="00152363">
        <w:rPr>
          <w:sz w:val="27"/>
          <w:szCs w:val="27"/>
        </w:rPr>
        <w:t>.00, по адресу: Краснода</w:t>
      </w:r>
      <w:r w:rsidR="00CC3E8E" w:rsidRPr="00152363">
        <w:rPr>
          <w:sz w:val="27"/>
          <w:szCs w:val="27"/>
        </w:rPr>
        <w:t xml:space="preserve">рский край, Лабинский район, </w:t>
      </w:r>
      <w:r w:rsidR="000A0D50" w:rsidRPr="00152363">
        <w:rPr>
          <w:sz w:val="27"/>
          <w:szCs w:val="27"/>
        </w:rPr>
        <w:t>г. Лабинск, ул. Карла Маркса</w:t>
      </w:r>
      <w:r w:rsidR="00630E94" w:rsidRPr="00152363">
        <w:rPr>
          <w:sz w:val="27"/>
          <w:szCs w:val="27"/>
        </w:rPr>
        <w:t>,</w:t>
      </w:r>
      <w:r w:rsidR="000A0D50" w:rsidRPr="00152363">
        <w:rPr>
          <w:sz w:val="27"/>
          <w:szCs w:val="27"/>
        </w:rPr>
        <w:t xml:space="preserve"> 160, </w:t>
      </w:r>
      <w:r w:rsidR="00630E94" w:rsidRPr="00152363">
        <w:rPr>
          <w:sz w:val="27"/>
          <w:szCs w:val="27"/>
        </w:rPr>
        <w:t xml:space="preserve">            </w:t>
      </w:r>
      <w:proofErr w:type="spellStart"/>
      <w:r w:rsidR="000A0D50" w:rsidRPr="00152363">
        <w:rPr>
          <w:sz w:val="27"/>
          <w:szCs w:val="27"/>
        </w:rPr>
        <w:t>каб</w:t>
      </w:r>
      <w:proofErr w:type="spellEnd"/>
      <w:r w:rsidR="000A0D50" w:rsidRPr="00152363">
        <w:rPr>
          <w:sz w:val="27"/>
          <w:szCs w:val="27"/>
        </w:rPr>
        <w:t>. №1</w:t>
      </w:r>
      <w:r w:rsidR="00936BFC" w:rsidRPr="00152363">
        <w:rPr>
          <w:sz w:val="27"/>
          <w:szCs w:val="27"/>
        </w:rPr>
        <w:t>,</w:t>
      </w:r>
      <w:r w:rsidRPr="00152363">
        <w:rPr>
          <w:sz w:val="27"/>
          <w:szCs w:val="27"/>
        </w:rPr>
        <w:t xml:space="preserve"> </w:t>
      </w:r>
      <w:r w:rsidR="000A0D50" w:rsidRPr="00152363">
        <w:rPr>
          <w:sz w:val="27"/>
          <w:szCs w:val="27"/>
        </w:rPr>
        <w:t>управление имущественных отношений администрации муниципального образования Лабинский район</w:t>
      </w:r>
      <w:r w:rsidRPr="00152363">
        <w:rPr>
          <w:sz w:val="27"/>
          <w:szCs w:val="27"/>
        </w:rPr>
        <w:t xml:space="preserve">, телефон  </w:t>
      </w:r>
      <w:r w:rsidR="000A0D50" w:rsidRPr="00152363">
        <w:rPr>
          <w:sz w:val="27"/>
          <w:szCs w:val="27"/>
        </w:rPr>
        <w:t>3-37-02</w:t>
      </w:r>
      <w:r w:rsidRPr="00152363">
        <w:rPr>
          <w:sz w:val="27"/>
          <w:szCs w:val="27"/>
        </w:rPr>
        <w:t xml:space="preserve">. 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Для участия в аукционе заявители представляют в </w:t>
      </w:r>
      <w:r w:rsidR="000A0D50" w:rsidRPr="00152363">
        <w:rPr>
          <w:sz w:val="27"/>
          <w:szCs w:val="27"/>
        </w:rPr>
        <w:t>управление имущественных отношений администрации муниципального образования Лабинский район</w:t>
      </w:r>
      <w:r w:rsidRPr="00152363">
        <w:rPr>
          <w:sz w:val="27"/>
          <w:szCs w:val="27"/>
        </w:rPr>
        <w:t xml:space="preserve"> в установленный в извещении о проведен</w:t>
      </w:r>
      <w:proofErr w:type="gramStart"/>
      <w:r w:rsidRPr="00152363">
        <w:rPr>
          <w:sz w:val="27"/>
          <w:szCs w:val="27"/>
        </w:rPr>
        <w:t>ии ау</w:t>
      </w:r>
      <w:proofErr w:type="gramEnd"/>
      <w:r w:rsidRPr="00152363">
        <w:rPr>
          <w:sz w:val="27"/>
          <w:szCs w:val="27"/>
        </w:rPr>
        <w:t>кциона срок следующие документы: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1) заявка на участие в аукционе по установленной в извещении о проведен</w:t>
      </w:r>
      <w:proofErr w:type="gramStart"/>
      <w:r w:rsidRPr="00152363">
        <w:rPr>
          <w:sz w:val="27"/>
          <w:szCs w:val="27"/>
        </w:rPr>
        <w:t>ии ау</w:t>
      </w:r>
      <w:proofErr w:type="gramEnd"/>
      <w:r w:rsidRPr="00152363">
        <w:rPr>
          <w:sz w:val="27"/>
          <w:szCs w:val="27"/>
        </w:rPr>
        <w:t>кциона форме (приложение № 1) с указанием банковских реквизитов счета для возврата задатка;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2) копии документов, удостоверяющих личность заявителя (для граждан) или копии учредительных документов (для юридических лиц);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4) документы, подтверждающие внесение задатка.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В случае подачи заявки через представителя заявителя предъявляется доверенность.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Заявка и опись документов составляются в двух экземплярах, один из которых остается у организатора аукциона, другой – у заявителя. 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Один заявитель вправе подать только одну заявку на участие в аукционе.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152363">
        <w:rPr>
          <w:sz w:val="27"/>
          <w:szCs w:val="27"/>
        </w:rPr>
        <w:lastRenderedPageBreak/>
        <w:t>возвратить заявителю внесенный им задаток в течение трех рабочих дней 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Заявитель не допускается к участию в аукционе в следующих случаях: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2) </w:t>
      </w:r>
      <w:proofErr w:type="gramStart"/>
      <w:r w:rsidR="00CC3E8E" w:rsidRPr="00152363">
        <w:rPr>
          <w:sz w:val="27"/>
          <w:szCs w:val="27"/>
        </w:rPr>
        <w:t>не поступление</w:t>
      </w:r>
      <w:proofErr w:type="gramEnd"/>
      <w:r w:rsidRPr="00152363">
        <w:rPr>
          <w:sz w:val="27"/>
          <w:szCs w:val="27"/>
        </w:rPr>
        <w:t xml:space="preserve"> задатка на дату рассмотрения заявок на участие в аукционе;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proofErr w:type="gramStart"/>
      <w:r w:rsidRPr="00152363">
        <w:rPr>
          <w:sz w:val="27"/>
          <w:szCs w:val="27"/>
        </w:rPr>
        <w:t>в</w:t>
      </w:r>
      <w:proofErr w:type="gramEnd"/>
      <w:r w:rsidRPr="00152363">
        <w:rPr>
          <w:sz w:val="27"/>
          <w:szCs w:val="27"/>
        </w:rPr>
        <w:t xml:space="preserve"> предусмотренном статьей 39.12. Земельного кодекса Российской Федерации реестре недобросовестных участников аукциона.</w:t>
      </w:r>
    </w:p>
    <w:p w:rsidR="00A51E17" w:rsidRPr="00152363" w:rsidRDefault="002E13A6" w:rsidP="00A51E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jc w:val="both"/>
        <w:rPr>
          <w:b/>
          <w:sz w:val="27"/>
          <w:szCs w:val="27"/>
        </w:rPr>
      </w:pPr>
      <w:r w:rsidRPr="00152363">
        <w:rPr>
          <w:b/>
          <w:sz w:val="27"/>
          <w:szCs w:val="27"/>
        </w:rPr>
        <w:t xml:space="preserve">Задаток </w:t>
      </w:r>
      <w:r w:rsidR="0036449C" w:rsidRPr="00152363">
        <w:rPr>
          <w:b/>
          <w:sz w:val="27"/>
          <w:szCs w:val="27"/>
        </w:rPr>
        <w:t>для участия в торгах перечисляется претендентом по следующим реквизитам:</w:t>
      </w:r>
      <w:r w:rsidR="00A51E17" w:rsidRPr="00152363">
        <w:rPr>
          <w:b/>
          <w:sz w:val="27"/>
          <w:szCs w:val="27"/>
        </w:rPr>
        <w:t xml:space="preserve"> </w:t>
      </w:r>
    </w:p>
    <w:p w:rsidR="002E13A6" w:rsidRPr="00152363" w:rsidRDefault="003E5EC1" w:rsidP="00A51E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jc w:val="both"/>
        <w:rPr>
          <w:b/>
          <w:sz w:val="27"/>
          <w:szCs w:val="27"/>
        </w:rPr>
      </w:pPr>
      <w:r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«</w:t>
      </w:r>
      <w:r w:rsidR="00630E94"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 xml:space="preserve">Финансовое управление администрации муниципального образования Лабинский район (Управление имущественных отношений администрации муниципального образования Лабинский район), ИНН 2314023115, КПП 231401001, расчетный счет № 40302810805405000279, </w:t>
      </w:r>
      <w:proofErr w:type="spellStart"/>
      <w:r w:rsidR="00630E94"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кор</w:t>
      </w:r>
      <w:proofErr w:type="spellEnd"/>
      <w:r w:rsidR="00630E94"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. Счет</w:t>
      </w:r>
      <w:r w:rsid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 xml:space="preserve">                                     </w:t>
      </w:r>
      <w:r w:rsidR="00630E94"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№ 30101810100000000550, БИК 040349550, наименование банка Филиал №8 ПАО КБ «Центр-</w:t>
      </w:r>
      <w:r w:rsidR="00DE77FD"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И</w:t>
      </w:r>
      <w:r w:rsidR="00630E94"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нвест», лицевой счет 921.41.001.0: Задаток за участие в аукционе, Лот №…</w:t>
      </w:r>
      <w:r w:rsidRPr="00152363">
        <w:rPr>
          <w:rFonts w:eastAsia="Lucida Sans Unicode"/>
          <w:b/>
          <w:bCs/>
          <w:spacing w:val="-2"/>
          <w:kern w:val="1"/>
          <w:sz w:val="27"/>
          <w:szCs w:val="27"/>
          <w:lang w:eastAsia="ar-SA"/>
        </w:rPr>
        <w:t>»</w:t>
      </w:r>
    </w:p>
    <w:p w:rsidR="00066562" w:rsidRPr="00152363" w:rsidRDefault="00066562" w:rsidP="00066562">
      <w:pPr>
        <w:pStyle w:val="Con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52363">
        <w:rPr>
          <w:rFonts w:ascii="Times New Roman" w:hAnsi="Times New Roman" w:cs="Times New Roman"/>
          <w:sz w:val="27"/>
          <w:szCs w:val="27"/>
        </w:rPr>
        <w:t>Документом, подтверждающим поступление задатка, является выписка с этого счета.</w:t>
      </w:r>
    </w:p>
    <w:p w:rsidR="00066562" w:rsidRPr="00152363" w:rsidRDefault="00066562" w:rsidP="00066562">
      <w:pPr>
        <w:widowControl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66562" w:rsidRPr="00152363" w:rsidRDefault="00066562" w:rsidP="00066562">
      <w:pPr>
        <w:pStyle w:val="3"/>
        <w:tabs>
          <w:tab w:val="left" w:pos="900"/>
        </w:tabs>
        <w:spacing w:after="0"/>
        <w:ind w:left="0"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заявителя. </w:t>
      </w:r>
    </w:p>
    <w:p w:rsidR="00066562" w:rsidRPr="00152363" w:rsidRDefault="00066562" w:rsidP="00066562">
      <w:pPr>
        <w:pStyle w:val="3"/>
        <w:tabs>
          <w:tab w:val="left" w:pos="900"/>
        </w:tabs>
        <w:spacing w:after="0"/>
        <w:ind w:left="0"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В случае принятия уполномоченным органом решения об отказе в проведении аукциона задатки возвращаются участникам аукциона в трехдневный срок.</w:t>
      </w:r>
    </w:p>
    <w:p w:rsidR="00066562" w:rsidRPr="00152363" w:rsidRDefault="00066562" w:rsidP="00066562">
      <w:pPr>
        <w:pStyle w:val="3"/>
        <w:tabs>
          <w:tab w:val="left" w:pos="900"/>
        </w:tabs>
        <w:spacing w:after="0"/>
        <w:ind w:left="0"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66562" w:rsidRPr="00152363" w:rsidRDefault="00066562" w:rsidP="00066562">
      <w:pPr>
        <w:ind w:firstLine="709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66562" w:rsidRPr="00152363" w:rsidRDefault="00066562" w:rsidP="00066562">
      <w:pPr>
        <w:ind w:firstLine="709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sub_391213" w:history="1">
        <w:r w:rsidRPr="00152363">
          <w:rPr>
            <w:sz w:val="27"/>
            <w:szCs w:val="27"/>
          </w:rPr>
          <w:t>пунктом 13</w:t>
        </w:r>
      </w:hyperlink>
      <w:r w:rsidRPr="00152363">
        <w:rPr>
          <w:sz w:val="27"/>
          <w:szCs w:val="27"/>
        </w:rPr>
        <w:t xml:space="preserve">, </w:t>
      </w:r>
      <w:hyperlink w:anchor="sub_391214" w:history="1">
        <w:r w:rsidRPr="00152363">
          <w:rPr>
            <w:sz w:val="27"/>
            <w:szCs w:val="27"/>
          </w:rPr>
          <w:t>14</w:t>
        </w:r>
      </w:hyperlink>
      <w:r w:rsidRPr="00152363">
        <w:rPr>
          <w:sz w:val="27"/>
          <w:szCs w:val="27"/>
        </w:rPr>
        <w:t xml:space="preserve"> или </w:t>
      </w:r>
      <w:hyperlink w:anchor="sub_391220" w:history="1">
        <w:r w:rsidRPr="00152363">
          <w:rPr>
            <w:sz w:val="27"/>
            <w:szCs w:val="27"/>
          </w:rPr>
          <w:t xml:space="preserve">20 </w:t>
        </w:r>
      </w:hyperlink>
      <w:r w:rsidRPr="00152363">
        <w:rPr>
          <w:sz w:val="27"/>
          <w:szCs w:val="27"/>
        </w:rPr>
        <w:t xml:space="preserve">статьи 39.12 Земельного кодекса Российской Федерации, засчитывается в счет арендной платы за </w:t>
      </w:r>
      <w:r w:rsidRPr="00152363">
        <w:rPr>
          <w:sz w:val="27"/>
          <w:szCs w:val="27"/>
        </w:rPr>
        <w:lastRenderedPageBreak/>
        <w:t>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аренды, не возвращаются.</w:t>
      </w:r>
    </w:p>
    <w:p w:rsidR="00CC3E8E" w:rsidRPr="00152363" w:rsidRDefault="00066562" w:rsidP="00066562">
      <w:pPr>
        <w:pStyle w:val="3"/>
        <w:tabs>
          <w:tab w:val="left" w:pos="900"/>
        </w:tabs>
        <w:spacing w:after="0"/>
        <w:ind w:left="0" w:firstLine="709"/>
        <w:jc w:val="both"/>
        <w:rPr>
          <w:b/>
          <w:sz w:val="27"/>
          <w:szCs w:val="27"/>
        </w:rPr>
      </w:pPr>
      <w:r w:rsidRPr="00152363">
        <w:rPr>
          <w:b/>
          <w:sz w:val="27"/>
          <w:szCs w:val="27"/>
        </w:rPr>
        <w:t xml:space="preserve">Дата, время и место определения участников аукциона </w:t>
      </w:r>
      <w:r w:rsidRPr="00152363">
        <w:rPr>
          <w:sz w:val="27"/>
          <w:szCs w:val="27"/>
        </w:rPr>
        <w:t xml:space="preserve">–  </w:t>
      </w:r>
      <w:r w:rsidR="00C74C72" w:rsidRPr="00152363">
        <w:rPr>
          <w:sz w:val="27"/>
          <w:szCs w:val="27"/>
          <w:lang w:val="ru-RU"/>
        </w:rPr>
        <w:t xml:space="preserve">26 </w:t>
      </w:r>
      <w:r w:rsidR="002330DC" w:rsidRPr="00152363">
        <w:rPr>
          <w:sz w:val="27"/>
          <w:szCs w:val="27"/>
          <w:lang w:val="ru-RU"/>
        </w:rPr>
        <w:t>декабря</w:t>
      </w:r>
      <w:r w:rsidR="003C2D5D" w:rsidRPr="00152363">
        <w:rPr>
          <w:sz w:val="27"/>
          <w:szCs w:val="27"/>
        </w:rPr>
        <w:t xml:space="preserve"> 201</w:t>
      </w:r>
      <w:r w:rsidR="003939FA" w:rsidRPr="00152363">
        <w:rPr>
          <w:sz w:val="27"/>
          <w:szCs w:val="27"/>
          <w:lang w:val="ru-RU"/>
        </w:rPr>
        <w:t>9</w:t>
      </w:r>
      <w:r w:rsidR="003C2D5D" w:rsidRPr="00152363">
        <w:rPr>
          <w:sz w:val="27"/>
          <w:szCs w:val="27"/>
        </w:rPr>
        <w:t xml:space="preserve"> года в 1</w:t>
      </w:r>
      <w:r w:rsidR="003939FA" w:rsidRPr="00152363">
        <w:rPr>
          <w:sz w:val="27"/>
          <w:szCs w:val="27"/>
          <w:lang w:val="ru-RU"/>
        </w:rPr>
        <w:t>1</w:t>
      </w:r>
      <w:r w:rsidR="003C2D5D" w:rsidRPr="00152363">
        <w:rPr>
          <w:sz w:val="27"/>
          <w:szCs w:val="27"/>
        </w:rPr>
        <w:t>:00</w:t>
      </w:r>
      <w:r w:rsidRPr="00152363">
        <w:rPr>
          <w:sz w:val="27"/>
          <w:szCs w:val="27"/>
        </w:rPr>
        <w:t xml:space="preserve">, по адресу: </w:t>
      </w:r>
      <w:r w:rsidR="00CC3E8E" w:rsidRPr="00152363">
        <w:rPr>
          <w:sz w:val="27"/>
          <w:szCs w:val="27"/>
        </w:rPr>
        <w:t xml:space="preserve">Краснодарский край, Лабинский район, </w:t>
      </w:r>
      <w:r w:rsidR="004D0EB3" w:rsidRPr="00152363">
        <w:rPr>
          <w:sz w:val="27"/>
          <w:szCs w:val="27"/>
          <w:lang w:val="ru-RU"/>
        </w:rPr>
        <w:t xml:space="preserve">                      </w:t>
      </w:r>
      <w:r w:rsidR="003E5EC1" w:rsidRPr="00152363">
        <w:rPr>
          <w:sz w:val="27"/>
          <w:szCs w:val="27"/>
          <w:lang w:val="ru-RU"/>
        </w:rPr>
        <w:t xml:space="preserve">г. Лабинск, ул. Карла Маркса, 160, </w:t>
      </w:r>
      <w:proofErr w:type="spellStart"/>
      <w:r w:rsidR="003E5EC1" w:rsidRPr="00152363">
        <w:rPr>
          <w:sz w:val="27"/>
          <w:szCs w:val="27"/>
          <w:lang w:val="ru-RU"/>
        </w:rPr>
        <w:t>каб</w:t>
      </w:r>
      <w:proofErr w:type="spellEnd"/>
      <w:r w:rsidR="003E5EC1" w:rsidRPr="00152363">
        <w:rPr>
          <w:sz w:val="27"/>
          <w:szCs w:val="27"/>
          <w:lang w:val="ru-RU"/>
        </w:rPr>
        <w:t>. № 1, управление имущественных отношений администрации муниципального образования Лабинский район</w:t>
      </w:r>
      <w:r w:rsidR="00CC3E8E" w:rsidRPr="00152363">
        <w:rPr>
          <w:sz w:val="27"/>
          <w:szCs w:val="27"/>
        </w:rPr>
        <w:t>.</w:t>
      </w:r>
      <w:r w:rsidR="00CC3E8E" w:rsidRPr="00152363">
        <w:rPr>
          <w:b/>
          <w:sz w:val="27"/>
          <w:szCs w:val="27"/>
        </w:rPr>
        <w:t xml:space="preserve"> </w:t>
      </w:r>
    </w:p>
    <w:p w:rsidR="00066562" w:rsidRPr="00152363" w:rsidRDefault="00066562" w:rsidP="00630E94">
      <w:pPr>
        <w:pStyle w:val="3"/>
        <w:tabs>
          <w:tab w:val="left" w:pos="900"/>
        </w:tabs>
        <w:spacing w:after="0"/>
        <w:ind w:left="0" w:firstLine="709"/>
        <w:jc w:val="both"/>
        <w:rPr>
          <w:sz w:val="27"/>
          <w:szCs w:val="27"/>
          <w:lang w:val="ru-RU"/>
        </w:rPr>
      </w:pPr>
      <w:r w:rsidRPr="00152363">
        <w:rPr>
          <w:b/>
          <w:sz w:val="27"/>
          <w:szCs w:val="27"/>
        </w:rPr>
        <w:t>Дата, время и место проведения аукциона</w:t>
      </w:r>
      <w:r w:rsidRPr="00152363">
        <w:rPr>
          <w:sz w:val="27"/>
          <w:szCs w:val="27"/>
        </w:rPr>
        <w:t xml:space="preserve"> – </w:t>
      </w:r>
      <w:r w:rsidR="00C74C72" w:rsidRPr="00152363">
        <w:rPr>
          <w:sz w:val="27"/>
          <w:szCs w:val="27"/>
          <w:lang w:val="ru-RU"/>
        </w:rPr>
        <w:t>30</w:t>
      </w:r>
      <w:r w:rsidR="002330DC" w:rsidRPr="00152363">
        <w:rPr>
          <w:sz w:val="27"/>
          <w:szCs w:val="27"/>
          <w:lang w:val="ru-RU"/>
        </w:rPr>
        <w:t xml:space="preserve"> декабря</w:t>
      </w:r>
      <w:r w:rsidR="003C2D5D" w:rsidRPr="00152363">
        <w:rPr>
          <w:sz w:val="27"/>
          <w:szCs w:val="27"/>
        </w:rPr>
        <w:t xml:space="preserve"> 201</w:t>
      </w:r>
      <w:r w:rsidR="003939FA" w:rsidRPr="00152363">
        <w:rPr>
          <w:sz w:val="27"/>
          <w:szCs w:val="27"/>
          <w:lang w:val="ru-RU"/>
        </w:rPr>
        <w:t>9</w:t>
      </w:r>
      <w:r w:rsidR="00DE77FD" w:rsidRPr="00152363">
        <w:rPr>
          <w:sz w:val="27"/>
          <w:szCs w:val="27"/>
          <w:lang w:val="ru-RU"/>
        </w:rPr>
        <w:t xml:space="preserve"> </w:t>
      </w:r>
      <w:r w:rsidR="003C2D5D" w:rsidRPr="00152363">
        <w:rPr>
          <w:sz w:val="27"/>
          <w:szCs w:val="27"/>
        </w:rPr>
        <w:t xml:space="preserve">года в </w:t>
      </w:r>
      <w:r w:rsidR="003E5EC1" w:rsidRPr="00152363">
        <w:rPr>
          <w:sz w:val="27"/>
          <w:szCs w:val="27"/>
          <w:lang w:val="ru-RU"/>
        </w:rPr>
        <w:t>14</w:t>
      </w:r>
      <w:r w:rsidR="00DB5103" w:rsidRPr="00152363">
        <w:rPr>
          <w:sz w:val="27"/>
          <w:szCs w:val="27"/>
        </w:rPr>
        <w:t>:</w:t>
      </w:r>
      <w:r w:rsidR="003E5EC1" w:rsidRPr="00152363">
        <w:rPr>
          <w:sz w:val="27"/>
          <w:szCs w:val="27"/>
          <w:lang w:val="ru-RU"/>
        </w:rPr>
        <w:t>30</w:t>
      </w:r>
      <w:r w:rsidRPr="00152363">
        <w:rPr>
          <w:sz w:val="27"/>
          <w:szCs w:val="27"/>
        </w:rPr>
        <w:t xml:space="preserve">, по адресу: </w:t>
      </w:r>
      <w:r w:rsidR="00CC3E8E" w:rsidRPr="00152363">
        <w:rPr>
          <w:sz w:val="27"/>
          <w:szCs w:val="27"/>
        </w:rPr>
        <w:t xml:space="preserve">Краснодарский край, Лабинский район, </w:t>
      </w:r>
      <w:r w:rsidR="003E5EC1" w:rsidRPr="00152363">
        <w:rPr>
          <w:sz w:val="27"/>
          <w:szCs w:val="27"/>
          <w:lang w:val="ru-RU"/>
        </w:rPr>
        <w:t>г. Лабинск,</w:t>
      </w:r>
      <w:r w:rsidR="00152363">
        <w:rPr>
          <w:sz w:val="27"/>
          <w:szCs w:val="27"/>
          <w:lang w:val="ru-RU"/>
        </w:rPr>
        <w:t xml:space="preserve"> </w:t>
      </w:r>
      <w:r w:rsidR="003E5EC1" w:rsidRPr="00152363">
        <w:rPr>
          <w:sz w:val="27"/>
          <w:szCs w:val="27"/>
          <w:lang w:val="ru-RU"/>
        </w:rPr>
        <w:t xml:space="preserve">ул. Карла Маркса, 160, </w:t>
      </w:r>
      <w:proofErr w:type="spellStart"/>
      <w:r w:rsidR="003E5EC1" w:rsidRPr="00152363">
        <w:rPr>
          <w:sz w:val="27"/>
          <w:szCs w:val="27"/>
          <w:lang w:val="ru-RU"/>
        </w:rPr>
        <w:t>каб</w:t>
      </w:r>
      <w:proofErr w:type="spellEnd"/>
      <w:r w:rsidR="003E5EC1" w:rsidRPr="00152363">
        <w:rPr>
          <w:sz w:val="27"/>
          <w:szCs w:val="27"/>
          <w:lang w:val="ru-RU"/>
        </w:rPr>
        <w:t>. № 1, управление имущественных отношений администрации муниципального образования Лабинский район</w:t>
      </w:r>
      <w:r w:rsidRPr="00152363">
        <w:rPr>
          <w:sz w:val="27"/>
          <w:szCs w:val="27"/>
        </w:rPr>
        <w:t>.</w:t>
      </w:r>
    </w:p>
    <w:p w:rsidR="00066562" w:rsidRPr="00152363" w:rsidRDefault="00066562" w:rsidP="00066562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В случае</w:t>
      </w:r>
      <w:proofErr w:type="gramStart"/>
      <w:r w:rsidRPr="00152363">
        <w:rPr>
          <w:sz w:val="27"/>
          <w:szCs w:val="27"/>
        </w:rPr>
        <w:t>,</w:t>
      </w:r>
      <w:proofErr w:type="gramEnd"/>
      <w:r w:rsidRPr="00152363">
        <w:rPr>
          <w:sz w:val="27"/>
          <w:szCs w:val="27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66562" w:rsidRPr="00152363" w:rsidRDefault="00066562" w:rsidP="00066562">
      <w:pPr>
        <w:pStyle w:val="a7"/>
        <w:spacing w:after="0"/>
        <w:ind w:firstLine="720"/>
        <w:jc w:val="both"/>
        <w:outlineLvl w:val="0"/>
        <w:rPr>
          <w:sz w:val="27"/>
          <w:szCs w:val="27"/>
        </w:rPr>
      </w:pPr>
      <w:r w:rsidRPr="00152363">
        <w:rPr>
          <w:sz w:val="27"/>
          <w:szCs w:val="27"/>
        </w:rPr>
        <w:t>В случае</w:t>
      </w:r>
      <w:proofErr w:type="gramStart"/>
      <w:r w:rsidRPr="00152363">
        <w:rPr>
          <w:sz w:val="27"/>
          <w:szCs w:val="27"/>
        </w:rPr>
        <w:t>,</w:t>
      </w:r>
      <w:proofErr w:type="gramEnd"/>
      <w:r w:rsidRPr="00152363">
        <w:rPr>
          <w:sz w:val="27"/>
          <w:szCs w:val="27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66562" w:rsidRPr="00152363" w:rsidRDefault="00066562" w:rsidP="00066562">
      <w:pPr>
        <w:pStyle w:val="a7"/>
        <w:spacing w:after="0"/>
        <w:ind w:firstLine="720"/>
        <w:jc w:val="both"/>
        <w:outlineLvl w:val="0"/>
        <w:rPr>
          <w:sz w:val="27"/>
          <w:szCs w:val="27"/>
        </w:rPr>
      </w:pPr>
      <w:r w:rsidRPr="00152363">
        <w:rPr>
          <w:sz w:val="27"/>
          <w:szCs w:val="27"/>
        </w:rPr>
        <w:t>В случае</w:t>
      </w:r>
      <w:proofErr w:type="gramStart"/>
      <w:r w:rsidRPr="00152363">
        <w:rPr>
          <w:sz w:val="27"/>
          <w:szCs w:val="27"/>
        </w:rPr>
        <w:t>,</w:t>
      </w:r>
      <w:proofErr w:type="gramEnd"/>
      <w:r w:rsidRPr="00152363">
        <w:rPr>
          <w:sz w:val="27"/>
          <w:szCs w:val="27"/>
        </w:rPr>
        <w:t xml:space="preserve"> </w:t>
      </w:r>
      <w:r w:rsidR="00CC3E8E" w:rsidRPr="00152363">
        <w:rPr>
          <w:sz w:val="27"/>
          <w:szCs w:val="27"/>
        </w:rPr>
        <w:t xml:space="preserve"> </w:t>
      </w:r>
      <w:r w:rsidRPr="00152363">
        <w:rPr>
          <w:sz w:val="27"/>
          <w:szCs w:val="27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52363">
        <w:rPr>
          <w:sz w:val="27"/>
          <w:szCs w:val="27"/>
        </w:rPr>
        <w:t>ии ау</w:t>
      </w:r>
      <w:proofErr w:type="gramEnd"/>
      <w:r w:rsidRPr="00152363">
        <w:rPr>
          <w:sz w:val="27"/>
          <w:szCs w:val="27"/>
        </w:rPr>
        <w:t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66562" w:rsidRPr="00152363" w:rsidRDefault="00066562" w:rsidP="0006656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52363">
        <w:rPr>
          <w:b/>
          <w:sz w:val="27"/>
          <w:szCs w:val="27"/>
        </w:rPr>
        <w:t xml:space="preserve">Порядок проведения аукциона: </w:t>
      </w:r>
      <w:r w:rsidRPr="00152363">
        <w:rPr>
          <w:sz w:val="27"/>
          <w:szCs w:val="27"/>
        </w:rPr>
        <w:t xml:space="preserve">в соответствии с действующим законодательством. </w:t>
      </w:r>
    </w:p>
    <w:p w:rsidR="00066562" w:rsidRPr="00152363" w:rsidRDefault="00066562" w:rsidP="0006656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Участникам аукциона выдаются пронумерованные билеты.</w:t>
      </w:r>
    </w:p>
    <w:p w:rsidR="00066562" w:rsidRPr="00152363" w:rsidRDefault="00066562" w:rsidP="0006656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Аукцион начинается с оглашения наименования предмета аукциона, начальной цены предмета аукциона (начального размера арендной платы), «шага аукциона» и порядка проведения аукциона. </w:t>
      </w:r>
    </w:p>
    <w:p w:rsidR="00066562" w:rsidRPr="00152363" w:rsidRDefault="00066562" w:rsidP="00066562">
      <w:pPr>
        <w:ind w:firstLine="720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«Шаг аукциона» не изменяется в течение всего аукциона.</w:t>
      </w:r>
    </w:p>
    <w:p w:rsidR="00066562" w:rsidRPr="00152363" w:rsidRDefault="00066562" w:rsidP="00066562">
      <w:pPr>
        <w:ind w:firstLine="720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152363">
        <w:rPr>
          <w:sz w:val="27"/>
          <w:szCs w:val="27"/>
        </w:rPr>
        <w:t>заявляется</w:t>
      </w:r>
      <w:proofErr w:type="gramEnd"/>
      <w:r w:rsidRPr="00152363">
        <w:rPr>
          <w:sz w:val="27"/>
          <w:szCs w:val="27"/>
        </w:rPr>
        <w:t xml:space="preserve"> участниками путем поднятия билета.</w:t>
      </w:r>
    </w:p>
    <w:p w:rsidR="00066562" w:rsidRPr="00152363" w:rsidRDefault="00066562" w:rsidP="00066562">
      <w:pPr>
        <w:ind w:firstLine="720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</w:t>
      </w:r>
      <w:r w:rsidRPr="00152363">
        <w:rPr>
          <w:sz w:val="27"/>
          <w:szCs w:val="27"/>
        </w:rPr>
        <w:lastRenderedPageBreak/>
        <w:t>третьего повторения  заявленной цены ни один из участников аукциона не поднял билет и не заявил последующую цену, аукцион завершается.</w:t>
      </w:r>
    </w:p>
    <w:p w:rsidR="00066562" w:rsidRPr="00152363" w:rsidRDefault="00066562" w:rsidP="00066562">
      <w:pPr>
        <w:ind w:firstLine="709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66562" w:rsidRPr="00152363" w:rsidRDefault="00066562" w:rsidP="0006656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bookmarkStart w:id="1" w:name="sub_391219"/>
      <w:r w:rsidRPr="00152363">
        <w:rPr>
          <w:sz w:val="27"/>
          <w:szCs w:val="27"/>
        </w:rPr>
        <w:t>По завершен</w:t>
      </w:r>
      <w:proofErr w:type="gramStart"/>
      <w:r w:rsidRPr="00152363">
        <w:rPr>
          <w:sz w:val="27"/>
          <w:szCs w:val="27"/>
        </w:rPr>
        <w:t>ии ау</w:t>
      </w:r>
      <w:proofErr w:type="gramEnd"/>
      <w:r w:rsidRPr="00152363">
        <w:rPr>
          <w:sz w:val="27"/>
          <w:szCs w:val="27"/>
        </w:rPr>
        <w:t>кциона аукционист объявляет об окончании проведения аукциона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</w:t>
      </w:r>
      <w:r w:rsidRPr="00152363">
        <w:rPr>
          <w:b/>
          <w:sz w:val="27"/>
          <w:szCs w:val="27"/>
        </w:rPr>
        <w:t xml:space="preserve">.  </w:t>
      </w:r>
      <w:r w:rsidRPr="00152363">
        <w:rPr>
          <w:sz w:val="27"/>
          <w:szCs w:val="27"/>
        </w:rPr>
        <w:t xml:space="preserve"> </w:t>
      </w:r>
    </w:p>
    <w:p w:rsidR="00066562" w:rsidRPr="00152363" w:rsidRDefault="00066562" w:rsidP="00066562">
      <w:pPr>
        <w:ind w:firstLine="709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В случае</w:t>
      </w:r>
      <w:proofErr w:type="gramStart"/>
      <w:r w:rsidRPr="00152363">
        <w:rPr>
          <w:sz w:val="27"/>
          <w:szCs w:val="27"/>
        </w:rPr>
        <w:t>,</w:t>
      </w:r>
      <w:proofErr w:type="gramEnd"/>
      <w:r w:rsidRPr="00152363">
        <w:rPr>
          <w:sz w:val="27"/>
          <w:szCs w:val="27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bookmarkEnd w:id="1"/>
    <w:p w:rsidR="00066562" w:rsidRPr="00152363" w:rsidRDefault="00066562" w:rsidP="00066562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66562" w:rsidRPr="00152363" w:rsidRDefault="00066562" w:rsidP="00066562">
      <w:pPr>
        <w:ind w:firstLine="709"/>
        <w:jc w:val="both"/>
        <w:rPr>
          <w:sz w:val="27"/>
          <w:szCs w:val="27"/>
        </w:rPr>
      </w:pPr>
      <w:r w:rsidRPr="00152363">
        <w:rPr>
          <w:sz w:val="27"/>
          <w:szCs w:val="27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066562" w:rsidRPr="00152363" w:rsidRDefault="00066562" w:rsidP="00066562">
      <w:pPr>
        <w:ind w:firstLine="851"/>
        <w:jc w:val="both"/>
        <w:rPr>
          <w:color w:val="000000"/>
          <w:sz w:val="27"/>
          <w:szCs w:val="27"/>
        </w:rPr>
      </w:pPr>
      <w:r w:rsidRPr="00152363">
        <w:rPr>
          <w:b/>
          <w:color w:val="000000"/>
          <w:sz w:val="27"/>
          <w:szCs w:val="27"/>
        </w:rPr>
        <w:t>Существенные условия договора аренды участка</w:t>
      </w:r>
      <w:r w:rsidRPr="00152363">
        <w:rPr>
          <w:color w:val="000000"/>
          <w:sz w:val="27"/>
          <w:szCs w:val="27"/>
        </w:rPr>
        <w:t>:</w:t>
      </w:r>
    </w:p>
    <w:p w:rsidR="00066562" w:rsidRPr="00152363" w:rsidRDefault="00066562" w:rsidP="00066562">
      <w:pPr>
        <w:ind w:firstLine="851"/>
        <w:jc w:val="both"/>
        <w:rPr>
          <w:sz w:val="27"/>
          <w:szCs w:val="27"/>
        </w:rPr>
      </w:pPr>
      <w:r w:rsidRPr="00152363">
        <w:rPr>
          <w:sz w:val="27"/>
          <w:szCs w:val="27"/>
        </w:rPr>
        <w:t xml:space="preserve">- размер арендной платы за участок указывается в приложении к договору аренды земельного участка, </w:t>
      </w:r>
      <w:proofErr w:type="gramStart"/>
      <w:r w:rsidRPr="00152363">
        <w:rPr>
          <w:sz w:val="27"/>
          <w:szCs w:val="27"/>
        </w:rPr>
        <w:t>которое</w:t>
      </w:r>
      <w:proofErr w:type="gramEnd"/>
      <w:r w:rsidRPr="00152363">
        <w:rPr>
          <w:sz w:val="27"/>
          <w:szCs w:val="27"/>
        </w:rPr>
        <w:t xml:space="preserve"> подписывается арендодателем; </w:t>
      </w:r>
    </w:p>
    <w:p w:rsidR="00066562" w:rsidRPr="00152363" w:rsidRDefault="00066562" w:rsidP="00066562">
      <w:pPr>
        <w:ind w:firstLine="851"/>
        <w:jc w:val="both"/>
        <w:rPr>
          <w:sz w:val="27"/>
          <w:szCs w:val="27"/>
        </w:rPr>
      </w:pPr>
      <w:proofErr w:type="gramStart"/>
      <w:r w:rsidRPr="00152363">
        <w:rPr>
          <w:sz w:val="27"/>
          <w:szCs w:val="27"/>
        </w:rPr>
        <w:t>- размер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152363">
        <w:rPr>
          <w:sz w:val="27"/>
          <w:szCs w:val="27"/>
        </w:rPr>
        <w:t>. Арендная плата за земельный участок пересматривается в одностороннем порядке по требованию арендодателя в случаях, предусмотренных законодательством, регулирующим соот</w:t>
      </w:r>
      <w:r w:rsidR="00756F5E" w:rsidRPr="00152363">
        <w:rPr>
          <w:sz w:val="27"/>
          <w:szCs w:val="27"/>
        </w:rPr>
        <w:t>ветствующие правоотношения.</w:t>
      </w:r>
    </w:p>
    <w:p w:rsidR="008660ED" w:rsidRDefault="00066562" w:rsidP="00152363">
      <w:pPr>
        <w:ind w:firstLine="709"/>
        <w:jc w:val="both"/>
        <w:rPr>
          <w:bCs/>
          <w:sz w:val="27"/>
          <w:szCs w:val="27"/>
        </w:rPr>
      </w:pPr>
      <w:r w:rsidRPr="00152363">
        <w:rPr>
          <w:sz w:val="27"/>
          <w:szCs w:val="27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52363">
        <w:rPr>
          <w:sz w:val="27"/>
          <w:szCs w:val="27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2363">
        <w:rPr>
          <w:sz w:val="27"/>
          <w:szCs w:val="27"/>
        </w:rPr>
        <w:t xml:space="preserve"> Не допускается заключение указанных договоров </w:t>
      </w:r>
      <w:proofErr w:type="gramStart"/>
      <w:r w:rsidRPr="00152363">
        <w:rPr>
          <w:sz w:val="27"/>
          <w:szCs w:val="27"/>
        </w:rPr>
        <w:t>ранее</w:t>
      </w:r>
      <w:proofErr w:type="gramEnd"/>
      <w:r w:rsidRPr="00152363">
        <w:rPr>
          <w:sz w:val="27"/>
          <w:szCs w:val="27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152363">
          <w:rPr>
            <w:sz w:val="27"/>
            <w:szCs w:val="27"/>
          </w:rPr>
          <w:t>официальном сайте</w:t>
        </w:r>
      </w:hyperlink>
      <w:r w:rsidRPr="00152363">
        <w:rPr>
          <w:color w:val="000000"/>
          <w:sz w:val="27"/>
          <w:szCs w:val="27"/>
        </w:rPr>
        <w:t xml:space="preserve"> Российской Федерации в информационно-телекоммуникационной сети «Интернет» для размещения информации о  проведении </w:t>
      </w:r>
      <w:r w:rsidRPr="00152363">
        <w:rPr>
          <w:sz w:val="27"/>
          <w:szCs w:val="27"/>
        </w:rPr>
        <w:t>аукциона</w:t>
      </w:r>
      <w:r w:rsidRPr="00152363">
        <w:rPr>
          <w:color w:val="000000"/>
          <w:sz w:val="27"/>
          <w:szCs w:val="27"/>
        </w:rPr>
        <w:t xml:space="preserve">, определенном Правительством Российской Федерации, </w:t>
      </w:r>
      <w:r w:rsidRPr="00152363">
        <w:rPr>
          <w:rStyle w:val="a6"/>
          <w:color w:val="auto"/>
          <w:sz w:val="27"/>
          <w:szCs w:val="27"/>
          <w:u w:val="none"/>
          <w:lang w:val="en-US"/>
        </w:rPr>
        <w:t>www</w:t>
      </w:r>
      <w:r w:rsidRPr="00152363">
        <w:rPr>
          <w:rStyle w:val="a6"/>
          <w:color w:val="auto"/>
          <w:sz w:val="27"/>
          <w:szCs w:val="27"/>
          <w:u w:val="none"/>
        </w:rPr>
        <w:t>.</w:t>
      </w:r>
      <w:hyperlink r:id="rId10" w:history="1">
        <w:r w:rsidRPr="00152363">
          <w:rPr>
            <w:rStyle w:val="a6"/>
            <w:color w:val="auto"/>
            <w:sz w:val="27"/>
            <w:szCs w:val="27"/>
            <w:u w:val="none"/>
            <w:lang w:val="en-US"/>
          </w:rPr>
          <w:t>torgi</w:t>
        </w:r>
        <w:r w:rsidRPr="00152363">
          <w:rPr>
            <w:rStyle w:val="a6"/>
            <w:color w:val="auto"/>
            <w:sz w:val="27"/>
            <w:szCs w:val="27"/>
            <w:u w:val="none"/>
          </w:rPr>
          <w:t>.</w:t>
        </w:r>
        <w:r w:rsidRPr="00152363">
          <w:rPr>
            <w:rStyle w:val="a6"/>
            <w:color w:val="auto"/>
            <w:sz w:val="27"/>
            <w:szCs w:val="27"/>
            <w:u w:val="none"/>
            <w:lang w:val="en-US"/>
          </w:rPr>
          <w:t>gov</w:t>
        </w:r>
        <w:r w:rsidRPr="00152363">
          <w:rPr>
            <w:rStyle w:val="a6"/>
            <w:color w:val="auto"/>
            <w:sz w:val="27"/>
            <w:szCs w:val="27"/>
            <w:u w:val="none"/>
          </w:rPr>
          <w:t>.</w:t>
        </w:r>
        <w:r w:rsidRPr="00152363">
          <w:rPr>
            <w:rStyle w:val="a6"/>
            <w:color w:val="auto"/>
            <w:sz w:val="27"/>
            <w:szCs w:val="27"/>
            <w:u w:val="none"/>
            <w:lang w:val="en-US"/>
          </w:rPr>
          <w:t>ru</w:t>
        </w:r>
      </w:hyperlink>
      <w:r w:rsidRPr="00152363">
        <w:rPr>
          <w:sz w:val="27"/>
          <w:szCs w:val="27"/>
        </w:rPr>
        <w:t>.</w:t>
      </w:r>
      <w:r w:rsidRPr="00152363">
        <w:rPr>
          <w:bCs/>
          <w:sz w:val="27"/>
          <w:szCs w:val="27"/>
        </w:rPr>
        <w:t xml:space="preserve">    </w:t>
      </w:r>
    </w:p>
    <w:p w:rsidR="00152363" w:rsidRPr="00152363" w:rsidRDefault="00152363" w:rsidP="00152363">
      <w:pPr>
        <w:ind w:firstLine="709"/>
        <w:jc w:val="both"/>
        <w:rPr>
          <w:sz w:val="27"/>
          <w:szCs w:val="27"/>
        </w:rPr>
      </w:pPr>
    </w:p>
    <w:p w:rsidR="00066562" w:rsidRDefault="008660ED" w:rsidP="008660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                                                                         В.О. Шишкин</w:t>
      </w:r>
      <w:r w:rsidR="00066562">
        <w:rPr>
          <w:bCs/>
          <w:sz w:val="28"/>
          <w:szCs w:val="28"/>
        </w:rPr>
        <w:br w:type="page"/>
      </w:r>
      <w:r w:rsidR="00066562">
        <w:rPr>
          <w:bCs/>
          <w:sz w:val="28"/>
          <w:szCs w:val="28"/>
        </w:rPr>
        <w:lastRenderedPageBreak/>
        <w:t xml:space="preserve"> </w:t>
      </w:r>
      <w:r w:rsidR="00066562" w:rsidRPr="00356AC9">
        <w:rPr>
          <w:bCs/>
          <w:sz w:val="28"/>
          <w:szCs w:val="28"/>
        </w:rPr>
        <w:t xml:space="preserve">Приложение № 1 </w:t>
      </w:r>
    </w:p>
    <w:p w:rsidR="00066562" w:rsidRPr="00213A98" w:rsidRDefault="00066562" w:rsidP="008A2172">
      <w:pPr>
        <w:widowControl w:val="0"/>
        <w:autoSpaceDE w:val="0"/>
        <w:autoSpaceDN w:val="0"/>
        <w:adjustRightInd w:val="0"/>
        <w:ind w:right="45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</w:t>
      </w:r>
      <w:r w:rsidRPr="00213A98">
        <w:rPr>
          <w:bCs/>
          <w:sz w:val="28"/>
          <w:szCs w:val="28"/>
        </w:rPr>
        <w:t>аявк</w:t>
      </w:r>
      <w:r>
        <w:rPr>
          <w:bCs/>
          <w:sz w:val="28"/>
          <w:szCs w:val="28"/>
        </w:rPr>
        <w:t>и</w:t>
      </w:r>
      <w:r w:rsidRPr="00213A98">
        <w:rPr>
          <w:bCs/>
          <w:sz w:val="28"/>
          <w:szCs w:val="28"/>
        </w:rPr>
        <w:t xml:space="preserve"> на участие в торгах</w:t>
      </w:r>
    </w:p>
    <w:p w:rsidR="008A2172" w:rsidRDefault="00264454" w:rsidP="008A2172">
      <w:pPr>
        <w:widowControl w:val="0"/>
        <w:ind w:firstLine="851"/>
        <w:jc w:val="center"/>
        <w:rPr>
          <w:sz w:val="28"/>
          <w:szCs w:val="28"/>
        </w:rPr>
      </w:pPr>
      <w:r w:rsidRPr="00170E7B">
        <w:rPr>
          <w:sz w:val="28"/>
          <w:szCs w:val="28"/>
        </w:rPr>
        <w:t xml:space="preserve">на право заключения договора аренды земельного участка </w:t>
      </w:r>
    </w:p>
    <w:p w:rsidR="00264454" w:rsidRDefault="00264454" w:rsidP="008A2172">
      <w:pPr>
        <w:widowControl w:val="0"/>
        <w:ind w:firstLine="851"/>
        <w:jc w:val="center"/>
        <w:rPr>
          <w:sz w:val="28"/>
          <w:szCs w:val="28"/>
        </w:rPr>
      </w:pPr>
    </w:p>
    <w:p w:rsidR="00066562" w:rsidRPr="00213A98" w:rsidRDefault="00066562" w:rsidP="00066562">
      <w:pPr>
        <w:widowControl w:val="0"/>
        <w:autoSpaceDE w:val="0"/>
        <w:autoSpaceDN w:val="0"/>
        <w:adjustRightInd w:val="0"/>
        <w:ind w:right="458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066562" w:rsidRPr="00213A98" w:rsidRDefault="009C6B7A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Лабинск</w:t>
      </w:r>
      <w:r w:rsidR="00066562" w:rsidRPr="00213A98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 w:rsidR="00066562" w:rsidRPr="00213A98">
        <w:rPr>
          <w:bCs/>
          <w:sz w:val="28"/>
          <w:szCs w:val="28"/>
        </w:rPr>
        <w:t xml:space="preserve">                            </w:t>
      </w:r>
      <w:r w:rsidR="00CC3E8E">
        <w:rPr>
          <w:bCs/>
          <w:sz w:val="28"/>
          <w:szCs w:val="28"/>
        </w:rPr>
        <w:t xml:space="preserve">                 </w:t>
      </w:r>
      <w:r w:rsidR="00066562">
        <w:rPr>
          <w:bCs/>
          <w:sz w:val="28"/>
          <w:szCs w:val="28"/>
        </w:rPr>
        <w:t xml:space="preserve">  «__»</w:t>
      </w:r>
      <w:r w:rsidR="00066562" w:rsidRPr="00213A98">
        <w:rPr>
          <w:bCs/>
          <w:sz w:val="28"/>
          <w:szCs w:val="28"/>
        </w:rPr>
        <w:t xml:space="preserve"> ________ 20___ г.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Заявитель</w:t>
      </w:r>
      <w:r w:rsidRPr="00213A98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 xml:space="preserve">     </w:t>
      </w:r>
      <w:r w:rsidRPr="00213A98">
        <w:rPr>
          <w:bCs/>
          <w:sz w:val="28"/>
          <w:szCs w:val="28"/>
        </w:rPr>
        <w:t>(полное наименование юридического лица, подающего заявку,</w:t>
      </w:r>
      <w:proofErr w:type="gramEnd"/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__________________________</w:t>
      </w:r>
    </w:p>
    <w:p w:rsidR="00066562" w:rsidRDefault="00066562" w:rsidP="00066562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>или фамилия, имя, отчество и паспортные данные физического лица,</w:t>
      </w:r>
    </w:p>
    <w:p w:rsidR="00066562" w:rsidRDefault="00066562" w:rsidP="00066562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13A98">
        <w:rPr>
          <w:bCs/>
          <w:sz w:val="28"/>
          <w:szCs w:val="28"/>
        </w:rPr>
        <w:t xml:space="preserve">лице </w:t>
      </w:r>
      <w:proofErr w:type="gramStart"/>
      <w:r w:rsidRPr="00213A98">
        <w:rPr>
          <w:bCs/>
          <w:sz w:val="28"/>
          <w:szCs w:val="28"/>
        </w:rPr>
        <w:t>подающего</w:t>
      </w:r>
      <w:proofErr w:type="gramEnd"/>
      <w:r w:rsidRPr="00213A98">
        <w:rPr>
          <w:bCs/>
          <w:sz w:val="28"/>
          <w:szCs w:val="28"/>
        </w:rPr>
        <w:t xml:space="preserve"> заявку)</w:t>
      </w:r>
    </w:p>
    <w:p w:rsidR="00066562" w:rsidRPr="00213A98" w:rsidRDefault="00066562" w:rsidP="00066562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>______________________________________________</w:t>
      </w:r>
      <w:r>
        <w:rPr>
          <w:bCs/>
          <w:sz w:val="28"/>
          <w:szCs w:val="28"/>
        </w:rPr>
        <w:t>____________________</w:t>
      </w:r>
      <w:r w:rsidRPr="00213A98">
        <w:rPr>
          <w:bCs/>
          <w:sz w:val="28"/>
          <w:szCs w:val="28"/>
        </w:rPr>
        <w:t xml:space="preserve"> (фамилия, имя, отчество, должность)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213A98">
        <w:rPr>
          <w:bCs/>
          <w:sz w:val="28"/>
          <w:szCs w:val="28"/>
        </w:rPr>
        <w:t>действующего</w:t>
      </w:r>
      <w:proofErr w:type="gramEnd"/>
      <w:r w:rsidRPr="00213A98">
        <w:rPr>
          <w:bCs/>
          <w:sz w:val="28"/>
          <w:szCs w:val="28"/>
        </w:rPr>
        <w:t xml:space="preserve"> на основании __________________________________________________________</w:t>
      </w:r>
      <w:r>
        <w:rPr>
          <w:bCs/>
          <w:sz w:val="28"/>
          <w:szCs w:val="28"/>
        </w:rPr>
        <w:t>__________</w:t>
      </w:r>
      <w:r w:rsidRPr="00213A98">
        <w:rPr>
          <w:bCs/>
          <w:sz w:val="28"/>
          <w:szCs w:val="28"/>
        </w:rPr>
        <w:t>,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3A98">
        <w:rPr>
          <w:bCs/>
          <w:sz w:val="28"/>
          <w:szCs w:val="28"/>
        </w:rPr>
        <w:t>(наименование документа)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6562" w:rsidRDefault="00066562" w:rsidP="00066562">
      <w:pPr>
        <w:widowControl w:val="0"/>
        <w:jc w:val="both"/>
        <w:rPr>
          <w:bCs/>
          <w:sz w:val="28"/>
          <w:szCs w:val="28"/>
        </w:rPr>
      </w:pPr>
      <w:proofErr w:type="gramStart"/>
      <w:r w:rsidRPr="00213A98">
        <w:rPr>
          <w:bCs/>
          <w:sz w:val="28"/>
          <w:szCs w:val="28"/>
        </w:rPr>
        <w:t>именуемый далее Заявитель, ознакомившись с публикацией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– официальный сайт) и (или) в порядке, установленном для официального опубликования (обнародования) муниципальных правовых актов уставом поселения или городского округа, по месту нахождения земельного участка, просит допустить</w:t>
      </w:r>
      <w:proofErr w:type="gramEnd"/>
      <w:r w:rsidRPr="00213A98">
        <w:rPr>
          <w:bCs/>
          <w:sz w:val="28"/>
          <w:szCs w:val="28"/>
        </w:rPr>
        <w:t xml:space="preserve"> </w:t>
      </w:r>
      <w:proofErr w:type="gramStart"/>
      <w:r w:rsidRPr="00213A98">
        <w:rPr>
          <w:bCs/>
          <w:sz w:val="28"/>
          <w:szCs w:val="28"/>
        </w:rPr>
        <w:t xml:space="preserve">к участию в торгах на право заключения договора аренды земельного участка из земель </w:t>
      </w:r>
      <w:r w:rsidR="009C6B7A">
        <w:rPr>
          <w:bCs/>
          <w:sz w:val="28"/>
          <w:szCs w:val="28"/>
        </w:rPr>
        <w:t>населенных пунктов</w:t>
      </w:r>
      <w:r w:rsidRPr="00213A98">
        <w:rPr>
          <w:bCs/>
          <w:sz w:val="28"/>
          <w:szCs w:val="28"/>
        </w:rPr>
        <w:t xml:space="preserve"> сроком на </w:t>
      </w:r>
      <w:r w:rsidRPr="00B268E1">
        <w:rPr>
          <w:bCs/>
          <w:sz w:val="28"/>
          <w:szCs w:val="28"/>
        </w:rPr>
        <w:t>_____лет</w:t>
      </w:r>
      <w:proofErr w:type="gramEnd"/>
      <w:r w:rsidRPr="00213A98">
        <w:rPr>
          <w:bCs/>
          <w:sz w:val="28"/>
          <w:szCs w:val="28"/>
        </w:rPr>
        <w:t xml:space="preserve">, </w:t>
      </w:r>
      <w:r w:rsidRPr="00213A98">
        <w:rPr>
          <w:sz w:val="28"/>
          <w:szCs w:val="28"/>
        </w:rPr>
        <w:t xml:space="preserve">площадью </w:t>
      </w:r>
      <w:r w:rsidRPr="00B268E1">
        <w:rPr>
          <w:sz w:val="28"/>
          <w:szCs w:val="28"/>
        </w:rPr>
        <w:t>______ кв.м.</w:t>
      </w:r>
      <w:r w:rsidRPr="00213A98">
        <w:rPr>
          <w:sz w:val="28"/>
          <w:szCs w:val="28"/>
        </w:rPr>
        <w:t xml:space="preserve"> с кадастровым номером </w:t>
      </w:r>
      <w:r w:rsidRPr="00B268E1">
        <w:rPr>
          <w:sz w:val="28"/>
          <w:szCs w:val="28"/>
        </w:rPr>
        <w:t>_________________</w:t>
      </w:r>
      <w:r w:rsidRPr="00213A9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адресу:______________________________________________________________.</w:t>
      </w:r>
      <w:r w:rsidRPr="00213A98">
        <w:rPr>
          <w:bCs/>
          <w:sz w:val="28"/>
          <w:szCs w:val="28"/>
        </w:rPr>
        <w:t xml:space="preserve"> </w:t>
      </w:r>
    </w:p>
    <w:p w:rsidR="00066562" w:rsidRPr="00213A98" w:rsidRDefault="00066562" w:rsidP="00066562">
      <w:pPr>
        <w:widowControl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proofErr w:type="gramStart"/>
      <w:r w:rsidRPr="00213A98">
        <w:rPr>
          <w:bCs/>
          <w:sz w:val="28"/>
          <w:szCs w:val="28"/>
        </w:rPr>
        <w:t>Заявитель подтверждает, что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</w:t>
      </w:r>
      <w:bookmarkStart w:id="2" w:name="sub_481937564"/>
      <w:r w:rsidRPr="00213A98">
        <w:rPr>
          <w:bCs/>
          <w:sz w:val="28"/>
          <w:szCs w:val="28"/>
        </w:rPr>
        <w:t xml:space="preserve"> предоставлена возможность ознакомиться с состоянием земельного участка в </w:t>
      </w:r>
      <w:bookmarkEnd w:id="2"/>
      <w:r w:rsidRPr="00213A98">
        <w:rPr>
          <w:bCs/>
          <w:sz w:val="28"/>
          <w:szCs w:val="28"/>
        </w:rPr>
        <w:t>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  <w:proofErr w:type="gramEnd"/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 xml:space="preserve">     Заявитель обязуется: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</w:t>
      </w:r>
      <w:r w:rsidRPr="00213A98">
        <w:rPr>
          <w:bCs/>
          <w:sz w:val="28"/>
          <w:szCs w:val="28"/>
        </w:rPr>
        <w:t>соблюдать порядок проведения торгов на право заключения договора аренды земельного участка, установленный законодательством Российской Федерации и Краснодарского края, и выполнить требования, содержащиеся в публикации извещения об их проведении;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 xml:space="preserve">     2) в случае признания его победителем торгов подписать в день проведения торгов протокол о результа</w:t>
      </w:r>
      <w:r>
        <w:rPr>
          <w:bCs/>
          <w:sz w:val="28"/>
          <w:szCs w:val="28"/>
        </w:rPr>
        <w:t>тах торгов и заключить с управлением имущественных отношений</w:t>
      </w:r>
      <w:r w:rsidRPr="00213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муниципального образования Лабинский район </w:t>
      </w:r>
      <w:r w:rsidRPr="00213A98">
        <w:rPr>
          <w:bCs/>
          <w:sz w:val="28"/>
          <w:szCs w:val="28"/>
        </w:rPr>
        <w:t xml:space="preserve">договор аренды земельного участка по истечению 10 дней со </w:t>
      </w:r>
      <w:r w:rsidRPr="00213A98">
        <w:rPr>
          <w:bCs/>
          <w:sz w:val="28"/>
          <w:szCs w:val="28"/>
        </w:rPr>
        <w:lastRenderedPageBreak/>
        <w:t>дня размещения информации о результатах аукциона на официальном сайте.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>Реквизиты банковского счета для возврата задатка:____</w:t>
      </w:r>
      <w:r>
        <w:rPr>
          <w:bCs/>
          <w:sz w:val="28"/>
          <w:szCs w:val="28"/>
        </w:rPr>
        <w:t>_______________________________________________________</w:t>
      </w:r>
      <w:r w:rsidRPr="00213A98"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>Юридический и почтовый адрес</w:t>
      </w:r>
      <w:r w:rsidRPr="00213A98">
        <w:rPr>
          <w:sz w:val="28"/>
          <w:szCs w:val="28"/>
        </w:rPr>
        <w:t xml:space="preserve">, </w:t>
      </w:r>
      <w:r w:rsidRPr="00213A98">
        <w:rPr>
          <w:bCs/>
          <w:sz w:val="28"/>
          <w:szCs w:val="28"/>
        </w:rPr>
        <w:t>электронный почтовый адрес (e-</w:t>
      </w:r>
      <w:proofErr w:type="spellStart"/>
      <w:r w:rsidRPr="00213A98">
        <w:rPr>
          <w:bCs/>
          <w:sz w:val="28"/>
          <w:szCs w:val="28"/>
        </w:rPr>
        <w:t>mail</w:t>
      </w:r>
      <w:proofErr w:type="spellEnd"/>
      <w:r w:rsidRPr="00213A98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13A98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 xml:space="preserve"> Заявителя: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A98">
        <w:rPr>
          <w:bCs/>
          <w:sz w:val="28"/>
          <w:szCs w:val="28"/>
        </w:rPr>
        <w:t xml:space="preserve"> 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 xml:space="preserve">     К заявке прилагаются документы в соответствии с требованиями, содержащимися в извещении о проведении торгов на ____листах согласно описи.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 xml:space="preserve">Подпись Заявителя  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ab/>
        <w:t xml:space="preserve">        </w:t>
      </w:r>
      <w:r w:rsidRPr="00213A98">
        <w:rPr>
          <w:bCs/>
          <w:sz w:val="28"/>
          <w:szCs w:val="28"/>
        </w:rPr>
        <w:t>Отметка о принятии заявки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213A98">
        <w:rPr>
          <w:bCs/>
          <w:sz w:val="28"/>
          <w:szCs w:val="28"/>
        </w:rPr>
        <w:t xml:space="preserve">(его полномочного 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ab/>
        <w:t xml:space="preserve">        </w:t>
      </w:r>
      <w:r w:rsidRPr="00213A98">
        <w:rPr>
          <w:bCs/>
          <w:sz w:val="28"/>
          <w:szCs w:val="28"/>
        </w:rPr>
        <w:t>организатором торгов:</w:t>
      </w:r>
      <w:proofErr w:type="gramEnd"/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3A98">
        <w:rPr>
          <w:bCs/>
          <w:sz w:val="28"/>
          <w:szCs w:val="28"/>
        </w:rPr>
        <w:t>представителя)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 «__»</w:t>
      </w:r>
      <w:r w:rsidRPr="00213A98">
        <w:rPr>
          <w:bCs/>
          <w:sz w:val="28"/>
          <w:szCs w:val="28"/>
        </w:rPr>
        <w:t xml:space="preserve"> ______</w:t>
      </w:r>
      <w:r>
        <w:rPr>
          <w:bCs/>
          <w:sz w:val="28"/>
          <w:szCs w:val="28"/>
        </w:rPr>
        <w:t xml:space="preserve">___ г.                       </w:t>
      </w:r>
      <w:r>
        <w:rPr>
          <w:bCs/>
          <w:sz w:val="28"/>
          <w:szCs w:val="28"/>
        </w:rPr>
        <w:tab/>
        <w:t xml:space="preserve">       </w:t>
      </w:r>
      <w:r w:rsidRPr="00213A98">
        <w:rPr>
          <w:bCs/>
          <w:sz w:val="28"/>
          <w:szCs w:val="28"/>
        </w:rPr>
        <w:t>час</w:t>
      </w:r>
      <w:proofErr w:type="gramStart"/>
      <w:r w:rsidRPr="00213A98">
        <w:rPr>
          <w:bCs/>
          <w:sz w:val="28"/>
          <w:szCs w:val="28"/>
        </w:rPr>
        <w:t>.</w:t>
      </w:r>
      <w:proofErr w:type="gramEnd"/>
      <w:r w:rsidRPr="00213A98">
        <w:rPr>
          <w:bCs/>
          <w:sz w:val="28"/>
          <w:szCs w:val="28"/>
        </w:rPr>
        <w:t xml:space="preserve"> ____ </w:t>
      </w:r>
      <w:proofErr w:type="gramStart"/>
      <w:r w:rsidRPr="00213A98">
        <w:rPr>
          <w:bCs/>
          <w:sz w:val="28"/>
          <w:szCs w:val="28"/>
        </w:rPr>
        <w:t>м</w:t>
      </w:r>
      <w:proofErr w:type="gramEnd"/>
      <w:r w:rsidRPr="00213A98">
        <w:rPr>
          <w:bCs/>
          <w:sz w:val="28"/>
          <w:szCs w:val="28"/>
        </w:rPr>
        <w:t xml:space="preserve">ин. ___ 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213A98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______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№</w:t>
      </w:r>
      <w:r w:rsidRPr="00213A98">
        <w:rPr>
          <w:bCs/>
          <w:sz w:val="28"/>
          <w:szCs w:val="28"/>
        </w:rPr>
        <w:t xml:space="preserve"> ____</w:t>
      </w:r>
    </w:p>
    <w:p w:rsidR="00066562" w:rsidRPr="00213A98" w:rsidRDefault="00066562" w:rsidP="000665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213A98">
        <w:rPr>
          <w:bCs/>
          <w:sz w:val="28"/>
          <w:szCs w:val="28"/>
        </w:rPr>
        <w:t>Подпись уполномоченного лица</w:t>
      </w:r>
    </w:p>
    <w:p w:rsidR="00066562" w:rsidRDefault="00066562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60ED" w:rsidRDefault="008660ED" w:rsidP="008660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45F7" w:rsidRDefault="008660ED" w:rsidP="008660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                                                                         В.О. Шишкин</w:t>
      </w: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60ED" w:rsidRDefault="008660ED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60ED" w:rsidRDefault="008660ED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60ED" w:rsidRDefault="008660ED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Pr="000145F7" w:rsidRDefault="000145F7" w:rsidP="000145F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45F7">
        <w:rPr>
          <w:sz w:val="28"/>
          <w:szCs w:val="28"/>
        </w:rPr>
        <w:t>Опись документов, принятых к рассмотрению</w:t>
      </w:r>
    </w:p>
    <w:p w:rsidR="000145F7" w:rsidRPr="000145F7" w:rsidRDefault="000145F7" w:rsidP="000145F7">
      <w:pPr>
        <w:autoSpaceDE w:val="0"/>
        <w:autoSpaceDN w:val="0"/>
        <w:jc w:val="center"/>
        <w:rPr>
          <w:sz w:val="28"/>
          <w:szCs w:val="28"/>
        </w:rPr>
      </w:pP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>Получено от _________________________________________________________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                                               (Ф.И.О., должность заявителя)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>1. Заявление о предоставлении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   земельного участка (заявка на участие в торгах)                   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2.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3.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4.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5.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6.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7.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8.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9. __________________________________________________ 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10.__________________________________________________на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11.__________________________________________________на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12.__________________________________________________на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13.__________________________________________________на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14.__________________________________________________на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15.__________________________________________________на ______ </w:t>
      </w:r>
      <w:proofErr w:type="gramStart"/>
      <w:r w:rsidRPr="000145F7">
        <w:rPr>
          <w:sz w:val="28"/>
          <w:szCs w:val="28"/>
        </w:rPr>
        <w:t>л</w:t>
      </w:r>
      <w:proofErr w:type="gramEnd"/>
      <w:r w:rsidRPr="000145F7">
        <w:rPr>
          <w:sz w:val="28"/>
          <w:szCs w:val="28"/>
        </w:rPr>
        <w:t>.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>Документы сданы:                                ____________________________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                                                                  (Ф.И.О. и подпись заявителя)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>Документы приняты: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                    Входящий номер заявки по журналу приема заявок</w:t>
      </w:r>
    </w:p>
    <w:p w:rsidR="000145F7" w:rsidRPr="000145F7" w:rsidRDefault="000145F7" w:rsidP="000145F7">
      <w:pPr>
        <w:autoSpaceDE w:val="0"/>
        <w:autoSpaceDN w:val="0"/>
        <w:rPr>
          <w:sz w:val="28"/>
          <w:szCs w:val="28"/>
        </w:rPr>
      </w:pPr>
      <w:r w:rsidRPr="000145F7">
        <w:rPr>
          <w:sz w:val="28"/>
          <w:szCs w:val="28"/>
        </w:rPr>
        <w:t xml:space="preserve">                    на участие в торгах __________________________</w:t>
      </w:r>
    </w:p>
    <w:p w:rsidR="000145F7" w:rsidRPr="000145F7" w:rsidRDefault="000145F7" w:rsidP="000145F7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0145F7" w:rsidRP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145F7" w:rsidRDefault="000145F7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C6B7A" w:rsidRPr="000145F7" w:rsidRDefault="009C6B7A" w:rsidP="000665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66562" w:rsidRPr="000145F7" w:rsidRDefault="00066562" w:rsidP="00066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45F7">
        <w:rPr>
          <w:bCs/>
          <w:sz w:val="28"/>
          <w:szCs w:val="28"/>
        </w:rPr>
        <w:t xml:space="preserve">     * Заявка и опись документов составляется в 2-х экземплярах, один из  которых остается у организатора торгов, другой - у Заявителя.</w:t>
      </w:r>
    </w:p>
    <w:p w:rsidR="00066562" w:rsidRPr="005E098F" w:rsidRDefault="00066562" w:rsidP="00066562">
      <w:pPr>
        <w:jc w:val="right"/>
        <w:rPr>
          <w:sz w:val="24"/>
          <w:szCs w:val="24"/>
        </w:rPr>
      </w:pPr>
      <w:r w:rsidRPr="005E098F">
        <w:rPr>
          <w:sz w:val="27"/>
          <w:szCs w:val="27"/>
        </w:rPr>
        <w:lastRenderedPageBreak/>
        <w:t>Приложение № 2</w:t>
      </w:r>
    </w:p>
    <w:p w:rsidR="00066562" w:rsidRPr="005E098F" w:rsidRDefault="00066562" w:rsidP="00066562">
      <w:pPr>
        <w:rPr>
          <w:sz w:val="24"/>
          <w:szCs w:val="24"/>
        </w:rPr>
      </w:pPr>
    </w:p>
    <w:p w:rsidR="009B71B8" w:rsidRPr="005E098F" w:rsidRDefault="009B71B8" w:rsidP="009B71B8">
      <w:pPr>
        <w:jc w:val="center"/>
        <w:rPr>
          <w:sz w:val="24"/>
          <w:szCs w:val="24"/>
        </w:rPr>
      </w:pPr>
      <w:r>
        <w:rPr>
          <w:sz w:val="27"/>
          <w:szCs w:val="27"/>
        </w:rPr>
        <w:t>Проект</w:t>
      </w:r>
    </w:p>
    <w:p w:rsidR="009B71B8" w:rsidRPr="005E098F" w:rsidRDefault="009B71B8" w:rsidP="009B71B8">
      <w:pPr>
        <w:rPr>
          <w:sz w:val="24"/>
          <w:szCs w:val="24"/>
        </w:rPr>
      </w:pPr>
    </w:p>
    <w:p w:rsidR="009B71B8" w:rsidRDefault="009B71B8" w:rsidP="009B71B8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4C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3144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</w:p>
    <w:p w:rsidR="009B71B8" w:rsidRDefault="009B71B8" w:rsidP="009B71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0ACB">
        <w:rPr>
          <w:rFonts w:ascii="Times New Roman" w:hAnsi="Times New Roman" w:cs="Times New Roman"/>
          <w:b w:val="0"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B8" w:rsidRPr="004D080E" w:rsidRDefault="009B71B8" w:rsidP="009B71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1B8" w:rsidRPr="00A94CF3" w:rsidRDefault="009B71B8" w:rsidP="009B71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6B7A">
        <w:rPr>
          <w:rFonts w:ascii="Times New Roman" w:hAnsi="Times New Roman" w:cs="Times New Roman"/>
          <w:b/>
          <w:sz w:val="24"/>
          <w:szCs w:val="24"/>
        </w:rPr>
        <w:t>г. Лабинск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 Лабинский район Краснодарский край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C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71B8" w:rsidRPr="00A94CF3" w:rsidRDefault="009B71B8" w:rsidP="009B71B8">
      <w:pPr>
        <w:pStyle w:val="ConsPlusNonformat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«____» __________________________   20_____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B71B8" w:rsidRPr="004D080E" w:rsidRDefault="009B71B8" w:rsidP="009B7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B7A" w:rsidRPr="009C6B7A" w:rsidRDefault="009C6B7A" w:rsidP="009C6B7A">
      <w:pPr>
        <w:widowControl w:val="0"/>
        <w:autoSpaceDE w:val="0"/>
        <w:autoSpaceDN w:val="0"/>
        <w:adjustRightInd w:val="0"/>
        <w:jc w:val="both"/>
        <w:rPr>
          <w:rFonts w:cs="Courier New"/>
          <w:b/>
          <w:bCs/>
          <w:sz w:val="24"/>
          <w:szCs w:val="24"/>
        </w:rPr>
      </w:pPr>
      <w:r w:rsidRPr="009C6B7A">
        <w:rPr>
          <w:rFonts w:cs="Courier New"/>
          <w:b/>
          <w:sz w:val="24"/>
          <w:szCs w:val="24"/>
        </w:rPr>
        <w:t xml:space="preserve">    Управление имущественных отношений администрации муниципального образования Лабинский район</w:t>
      </w:r>
      <w:r w:rsidRPr="009C6B7A">
        <w:rPr>
          <w:rFonts w:cs="Courier New"/>
          <w:sz w:val="24"/>
          <w:szCs w:val="24"/>
        </w:rPr>
        <w:t xml:space="preserve">, юридический адрес: г. Лабинск, ул. Карла Маркса, 160, ИНН 2314005998, именуемое в дальнейшем </w:t>
      </w:r>
      <w:r w:rsidRPr="009C6B7A">
        <w:rPr>
          <w:rFonts w:cs="Courier New"/>
          <w:b/>
          <w:sz w:val="24"/>
          <w:szCs w:val="24"/>
        </w:rPr>
        <w:t>«Арендодатель»</w:t>
      </w:r>
      <w:r w:rsidRPr="009C6B7A">
        <w:rPr>
          <w:rFonts w:cs="Courier New"/>
          <w:sz w:val="24"/>
          <w:szCs w:val="24"/>
        </w:rPr>
        <w:t xml:space="preserve">, в лице начальника </w:t>
      </w:r>
      <w:r w:rsidR="008660ED">
        <w:rPr>
          <w:rFonts w:cs="Courier New"/>
          <w:sz w:val="24"/>
          <w:szCs w:val="24"/>
        </w:rPr>
        <w:t>_____________________</w:t>
      </w:r>
      <w:r w:rsidRPr="009C6B7A">
        <w:rPr>
          <w:rFonts w:cs="Courier New"/>
          <w:sz w:val="24"/>
          <w:szCs w:val="24"/>
        </w:rPr>
        <w:t>, действующего на основании Положения,</w:t>
      </w:r>
      <w:r w:rsidR="00756F5E">
        <w:rPr>
          <w:rFonts w:cs="Courier New"/>
          <w:sz w:val="24"/>
          <w:szCs w:val="24"/>
        </w:rPr>
        <w:t xml:space="preserve"> </w:t>
      </w:r>
      <w:r w:rsidR="00756F5E" w:rsidRPr="00DA60C5">
        <w:rPr>
          <w:sz w:val="24"/>
          <w:szCs w:val="24"/>
        </w:rPr>
        <w:t>от имени и в интересах муниципального образования Лабинский район</w:t>
      </w:r>
      <w:r w:rsidR="00756F5E">
        <w:rPr>
          <w:sz w:val="24"/>
          <w:szCs w:val="24"/>
        </w:rPr>
        <w:t>,</w:t>
      </w:r>
      <w:r w:rsidRPr="009C6B7A">
        <w:rPr>
          <w:rFonts w:cs="Courier New"/>
          <w:sz w:val="24"/>
          <w:szCs w:val="24"/>
        </w:rPr>
        <w:t xml:space="preserve"> с одной стороны, и</w:t>
      </w:r>
      <w:r w:rsidRPr="009C6B7A">
        <w:rPr>
          <w:rFonts w:cs="Courier New"/>
          <w:b/>
          <w:bCs/>
          <w:sz w:val="24"/>
          <w:szCs w:val="24"/>
        </w:rPr>
        <w:t xml:space="preserve">       </w:t>
      </w:r>
    </w:p>
    <w:p w:rsidR="009B71B8" w:rsidRDefault="009B71B8" w:rsidP="009B71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______________________________________, </w:t>
      </w:r>
      <w:r w:rsidRPr="004D080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4D08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080E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80E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4D08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080E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71B8" w:rsidRPr="00347294" w:rsidRDefault="009B71B8" w:rsidP="009B71B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на право заключения договора аренды земельного участка от ________ года №_________, </w:t>
      </w:r>
      <w:r w:rsidRPr="00EB6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9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C0388">
        <w:rPr>
          <w:rFonts w:ascii="Times New Roman" w:hAnsi="Times New Roman" w:cs="Times New Roman"/>
          <w:sz w:val="27"/>
          <w:szCs w:val="27"/>
        </w:rPr>
        <w:t xml:space="preserve">с </w:t>
      </w:r>
      <w:r w:rsidR="009C038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proofErr w:type="spellStart"/>
      <w:r w:rsidR="009C0388" w:rsidRPr="009C0388">
        <w:rPr>
          <w:rFonts w:ascii="Times New Roman" w:hAnsi="Times New Roman"/>
          <w:b/>
          <w:sz w:val="27"/>
          <w:szCs w:val="27"/>
        </w:rPr>
        <w:t>пп</w:t>
      </w:r>
      <w:proofErr w:type="spellEnd"/>
      <w:r w:rsidR="009C0388" w:rsidRPr="009C0388">
        <w:rPr>
          <w:rFonts w:ascii="Times New Roman" w:hAnsi="Times New Roman"/>
          <w:b/>
          <w:sz w:val="27"/>
          <w:szCs w:val="27"/>
        </w:rPr>
        <w:t>. 3 п. 1</w:t>
      </w:r>
      <w:r w:rsidR="00FB739B">
        <w:rPr>
          <w:rFonts w:ascii="Times New Roman" w:hAnsi="Times New Roman"/>
          <w:b/>
          <w:sz w:val="27"/>
          <w:szCs w:val="27"/>
        </w:rPr>
        <w:t xml:space="preserve"> ст. 39.1, п. 1 ст. 39.6, </w:t>
      </w:r>
      <w:proofErr w:type="spellStart"/>
      <w:r w:rsidR="00FB739B">
        <w:rPr>
          <w:rFonts w:ascii="Times New Roman" w:hAnsi="Times New Roman"/>
          <w:b/>
          <w:sz w:val="27"/>
          <w:szCs w:val="27"/>
        </w:rPr>
        <w:t>пп</w:t>
      </w:r>
      <w:proofErr w:type="spellEnd"/>
      <w:r w:rsidR="00FB739B">
        <w:rPr>
          <w:rFonts w:ascii="Times New Roman" w:hAnsi="Times New Roman"/>
          <w:b/>
          <w:sz w:val="27"/>
          <w:szCs w:val="27"/>
        </w:rPr>
        <w:t>. 1</w:t>
      </w:r>
      <w:r w:rsidR="009C0388" w:rsidRPr="009C0388">
        <w:rPr>
          <w:rFonts w:ascii="Times New Roman" w:hAnsi="Times New Roman"/>
          <w:b/>
          <w:sz w:val="27"/>
          <w:szCs w:val="27"/>
        </w:rPr>
        <w:t xml:space="preserve"> п. 8 ст. 39.8, ст. 39.11, ст. 39.12 </w:t>
      </w:r>
      <w:r w:rsidRPr="009C0388">
        <w:rPr>
          <w:rFonts w:ascii="Times New Roman" w:hAnsi="Times New Roman" w:cs="Times New Roman"/>
          <w:sz w:val="27"/>
          <w:szCs w:val="27"/>
        </w:rPr>
        <w:t xml:space="preserve"> Земельного кодекса  Российско</w:t>
      </w:r>
      <w:r w:rsidRPr="00347294">
        <w:rPr>
          <w:rFonts w:ascii="Times New Roman" w:hAnsi="Times New Roman" w:cs="Times New Roman"/>
          <w:sz w:val="24"/>
          <w:szCs w:val="24"/>
        </w:rPr>
        <w:t>й Федерации</w:t>
      </w:r>
    </w:p>
    <w:p w:rsidR="009B71B8" w:rsidRDefault="009B71B8" w:rsidP="009B7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 заключили  настоящий договор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9B71B8" w:rsidRPr="008051B7" w:rsidRDefault="009B71B8" w:rsidP="009B7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1B8" w:rsidRPr="00B03B82" w:rsidRDefault="009B71B8" w:rsidP="009B71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5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B71B8" w:rsidRDefault="009B71B8" w:rsidP="009B7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4D080E">
        <w:rPr>
          <w:rFonts w:ascii="Times New Roman" w:hAnsi="Times New Roman" w:cs="Times New Roman"/>
          <w:sz w:val="24"/>
          <w:szCs w:val="24"/>
        </w:rPr>
        <w:t xml:space="preserve">    1.1. Арендодатель   обязуется   предоставить  во  временное 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пользование, а Арендатор принять на условиях  настоящего Договора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CF3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4D080E">
        <w:rPr>
          <w:rFonts w:ascii="Times New Roman" w:hAnsi="Times New Roman" w:cs="Times New Roman"/>
          <w:sz w:val="24"/>
          <w:szCs w:val="24"/>
        </w:rPr>
        <w:t xml:space="preserve">(далее - Участок), </w:t>
      </w:r>
    </w:p>
    <w:p w:rsidR="009B71B8" w:rsidRDefault="009B71B8" w:rsidP="009B71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>из земель «</w:t>
      </w:r>
      <w:r w:rsidR="003939FA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A94CF3">
        <w:rPr>
          <w:rFonts w:ascii="Times New Roman" w:hAnsi="Times New Roman" w:cs="Times New Roman"/>
          <w:b/>
          <w:sz w:val="24"/>
          <w:szCs w:val="24"/>
        </w:rPr>
        <w:t>»,</w:t>
      </w:r>
    </w:p>
    <w:p w:rsidR="009B71B8" w:rsidRDefault="009B71B8" w:rsidP="009B71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 xml:space="preserve">с кадастровым №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B71B8" w:rsidRDefault="009B71B8" w:rsidP="009B71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94CF3">
        <w:rPr>
          <w:rFonts w:ascii="Times New Roman" w:hAnsi="Times New Roman" w:cs="Times New Roman"/>
          <w:b/>
          <w:sz w:val="24"/>
          <w:szCs w:val="24"/>
        </w:rPr>
        <w:t>кв. м.,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1B8" w:rsidRDefault="009B71B8" w:rsidP="009B71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разрешенное использование: ____________________________________________________</w:t>
      </w:r>
    </w:p>
    <w:p w:rsidR="009B71B8" w:rsidRPr="004D080E" w:rsidRDefault="009B71B8" w:rsidP="009B7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    1.2. Фактическое состояние  Участка  соответствует  условиям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целевому назначению Участка.</w:t>
      </w:r>
    </w:p>
    <w:p w:rsidR="009B71B8" w:rsidRPr="00670A4B" w:rsidRDefault="009B71B8" w:rsidP="009B7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    1.3. Настоящий Договор является единственным документом, подтверждающим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передачу Участка от Арендодателя Арендатору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Par114"/>
      <w:bookmarkEnd w:id="4"/>
    </w:p>
    <w:p w:rsidR="009B71B8" w:rsidRPr="00FF28DD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8DD">
        <w:rPr>
          <w:rFonts w:ascii="Times New Roman" w:hAnsi="Times New Roman" w:cs="Times New Roman"/>
          <w:b/>
          <w:sz w:val="24"/>
          <w:szCs w:val="24"/>
        </w:rPr>
        <w:t>2. Размер и условия внесения арендной платы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279" w:tooltip="РАСЧЕТ РАЗМЕРА АРЕНДНОЙ ПЛАТЫ" w:history="1">
        <w:r w:rsidRPr="00FF28DD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размера арендной платы за Участок изложен в Приложении к настоящему Договору, которое подписывается Арендодателем.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2.2. Размер ежегодной арендной платы установлен на день подписания Договора, в дальнейшем может пересматриваться по требованию Арендодателя в связи с изменениями и дополнениями, вносимыми в нормативно-правовые акты Российской Федерации, Краснодарского края и соответствующих муниципальных образований.</w:t>
      </w:r>
    </w:p>
    <w:p w:rsidR="009B71B8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4D080E">
        <w:rPr>
          <w:rFonts w:ascii="Times New Roman" w:hAnsi="Times New Roman" w:cs="Times New Roman"/>
          <w:sz w:val="24"/>
          <w:szCs w:val="24"/>
        </w:rPr>
        <w:t xml:space="preserve">2.3. </w:t>
      </w:r>
      <w:r w:rsidR="009C0388" w:rsidRPr="009C0388">
        <w:rPr>
          <w:rFonts w:ascii="Times New Roman" w:hAnsi="Times New Roman"/>
          <w:sz w:val="27"/>
          <w:szCs w:val="27"/>
        </w:rPr>
        <w:t>Арендная плата, подлежащая уплате, исчисляется от установленного приложением к настоящему Договору размера ежегодной арендной платы за Участок со дня передачи Участка, указанного в п. 1.1. Договора, за каждый день использования и вносится Арендатором после государственной регистрации Договора в два срока: за первое полугодие не позднее 15 сентября текущего года, за второе полугодие не позднее 15 ноября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9B71B8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lastRenderedPageBreak/>
        <w:t>2.5. Арендная плата и пеня вносятся Арендатором путем перечисления по следующим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</w:p>
    <w:p w:rsidR="00756F5E" w:rsidRDefault="00756F5E" w:rsidP="00756F5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«Банк получателя Южное Главное Управление Центрального банка РФ БИК 040349001, УФК по Краснодарскому краю (</w:t>
      </w:r>
      <w:r w:rsidRPr="004F0F12">
        <w:rPr>
          <w:rFonts w:ascii="Times New Roman" w:hAnsi="Times New Roman"/>
          <w:b/>
          <w:sz w:val="24"/>
          <w:szCs w:val="24"/>
        </w:rPr>
        <w:t>Управление имущественных отношений администрации муниципального образования Лабинский район</w:t>
      </w:r>
      <w:r>
        <w:rPr>
          <w:rFonts w:ascii="Times New Roman" w:hAnsi="Times New Roman"/>
          <w:b/>
          <w:sz w:val="24"/>
          <w:szCs w:val="24"/>
        </w:rPr>
        <w:t>)</w:t>
      </w:r>
      <w:r w:rsidRPr="004F0F12">
        <w:rPr>
          <w:rFonts w:ascii="Times New Roman" w:hAnsi="Times New Roman"/>
          <w:b/>
          <w:sz w:val="24"/>
          <w:szCs w:val="24"/>
        </w:rPr>
        <w:t xml:space="preserve"> ИНН 2314005998, КПП 231401001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2523">
        <w:rPr>
          <w:rFonts w:ascii="Times New Roman" w:hAnsi="Times New Roman" w:cs="Times New Roman"/>
          <w:b/>
          <w:sz w:val="24"/>
          <w:szCs w:val="24"/>
        </w:rPr>
        <w:t>ОКТМО 036304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40101810300000010013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62523">
        <w:rPr>
          <w:rFonts w:ascii="Times New Roman" w:hAnsi="Times New Roman" w:cs="Times New Roman"/>
          <w:b/>
          <w:sz w:val="24"/>
          <w:szCs w:val="24"/>
        </w:rPr>
        <w:t>КБК</w:t>
      </w:r>
      <w:r>
        <w:rPr>
          <w:rFonts w:ascii="Times New Roman" w:hAnsi="Times New Roman" w:cs="Times New Roman"/>
          <w:b/>
          <w:sz w:val="24"/>
          <w:szCs w:val="24"/>
        </w:rPr>
        <w:t xml:space="preserve"> 9211110501305002….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, «арендная плата за земельный участок по договору аренды № </w:t>
      </w:r>
      <w:r>
        <w:rPr>
          <w:rFonts w:ascii="Times New Roman" w:hAnsi="Times New Roman" w:cs="Times New Roman"/>
          <w:b/>
          <w:sz w:val="24"/>
          <w:szCs w:val="24"/>
        </w:rPr>
        <w:t xml:space="preserve"> 46000….. </w:t>
      </w:r>
      <w:r w:rsidRPr="00362523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 года за ___квартал 20__г.»</w:t>
      </w:r>
    </w:p>
    <w:p w:rsidR="009B71B8" w:rsidRPr="00670A4B" w:rsidRDefault="009B71B8" w:rsidP="009C6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</w:p>
    <w:p w:rsidR="009B71B8" w:rsidRPr="004D080E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523">
        <w:rPr>
          <w:rFonts w:ascii="Times New Roman" w:hAnsi="Times New Roman" w:cs="Times New Roman"/>
          <w:b/>
          <w:sz w:val="24"/>
          <w:szCs w:val="24"/>
        </w:rPr>
        <w:t>3. Права и обязанности</w:t>
      </w:r>
      <w:r w:rsidRPr="004D080E">
        <w:rPr>
          <w:rFonts w:ascii="Times New Roman" w:hAnsi="Times New Roman" w:cs="Times New Roman"/>
          <w:sz w:val="24"/>
          <w:szCs w:val="24"/>
        </w:rPr>
        <w:t xml:space="preserve"> </w:t>
      </w:r>
      <w:r w:rsidRPr="00362523">
        <w:rPr>
          <w:rFonts w:ascii="Times New Roman" w:hAnsi="Times New Roman" w:cs="Times New Roman"/>
          <w:b/>
          <w:sz w:val="24"/>
          <w:szCs w:val="24"/>
        </w:rPr>
        <w:t>Арендодателя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3.1.3. Приостанавливать работы, ведущиеся Арендатором с нарушением условий, установленных Договором.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9"/>
      <w:bookmarkEnd w:id="6"/>
      <w:r w:rsidRPr="004D080E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Par92" w:tooltip="    1.1. Арендодатель   обязуется   предоставить  во  временное  владение и" w:history="1">
        <w:r w:rsidRPr="0036252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б) нарушение Арендатором условий, указанных в </w:t>
      </w:r>
      <w:hyperlink w:anchor="Par221" w:tooltip="10. Особые условия" w:history="1">
        <w:r w:rsidRPr="00362523">
          <w:rPr>
            <w:rFonts w:ascii="Times New Roman" w:hAnsi="Times New Roman" w:cs="Times New Roman"/>
            <w:sz w:val="24"/>
            <w:szCs w:val="24"/>
          </w:rPr>
          <w:t>разделе 10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Par161" w:tooltip="4.2. Арендатор не вправе:" w:history="1">
        <w:r w:rsidRPr="00362523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3625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" w:tooltip="4.3. Арендатор обязан:" w:history="1">
        <w:r w:rsidRPr="00362523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на срок, установленный Договором.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ar139" w:tooltip="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" w:history="1">
        <w:r w:rsidRPr="00362523">
          <w:rPr>
            <w:rFonts w:ascii="Times New Roman" w:hAnsi="Times New Roman" w:cs="Times New Roman"/>
            <w:sz w:val="24"/>
            <w:szCs w:val="24"/>
          </w:rPr>
          <w:t>п. 3.1.4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B71B8" w:rsidRPr="00670A4B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 w:rsidRPr="004D080E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9B71B8" w:rsidRPr="00362523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2523">
        <w:rPr>
          <w:rFonts w:ascii="Times New Roman" w:hAnsi="Times New Roman" w:cs="Times New Roman"/>
          <w:b/>
          <w:sz w:val="24"/>
          <w:szCs w:val="24"/>
        </w:rPr>
        <w:t>4. Права и обязанности Арендатора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4.1. Арендатор имеет право в соответствии с законодательством: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3"/>
      <w:bookmarkEnd w:id="8"/>
      <w:r w:rsidRPr="004D080E">
        <w:rPr>
          <w:rFonts w:ascii="Times New Roman" w:hAnsi="Times New Roman" w:cs="Times New Roman"/>
          <w:sz w:val="24"/>
          <w:szCs w:val="24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Par139" w:tooltip="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" w:history="1">
        <w:r w:rsidRPr="00362523">
          <w:rPr>
            <w:rFonts w:ascii="Times New Roman" w:hAnsi="Times New Roman" w:cs="Times New Roman"/>
            <w:sz w:val="24"/>
            <w:szCs w:val="24"/>
          </w:rPr>
          <w:t>п. 3.1.4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Pr="004D080E">
        <w:rPr>
          <w:rFonts w:ascii="Times New Roman" w:hAnsi="Times New Roman" w:cs="Times New Roman"/>
          <w:sz w:val="24"/>
          <w:szCs w:val="24"/>
        </w:rPr>
        <w:t>. Требовать досрочного расторжения Договора в случаях, когда: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9B71B8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  <w:bookmarkStart w:id="9" w:name="Par161"/>
      <w:bookmarkEnd w:id="9"/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4.2. Арендатор не вправе: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4.2.1. Передавать арендованный на срок менее чем пять лет Участок в субаренду в </w:t>
      </w:r>
      <w:r w:rsidRPr="004D080E">
        <w:rPr>
          <w:rFonts w:ascii="Times New Roman" w:hAnsi="Times New Roman" w:cs="Times New Roman"/>
          <w:sz w:val="24"/>
          <w:szCs w:val="24"/>
        </w:rPr>
        <w:lastRenderedPageBreak/>
        <w:t>пределах срока договора аренды без письменного согласия Арендодателя.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6"/>
      <w:bookmarkEnd w:id="10"/>
      <w:r w:rsidRPr="004D080E">
        <w:rPr>
          <w:rFonts w:ascii="Times New Roman" w:hAnsi="Times New Roman" w:cs="Times New Roman"/>
          <w:sz w:val="24"/>
          <w:szCs w:val="24"/>
        </w:rPr>
        <w:t>4.3. Арендатор обязан: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4.3.2. Своевременно вносить арендную плату в полном размере за Участок в соответствии с </w:t>
      </w:r>
      <w:hyperlink w:anchor="Par114" w:tooltip="2. Размер и условия внесения арендной платы" w:history="1">
        <w:r w:rsidRPr="00362523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 без выставления счетов Арендодателем.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ar118" w:tooltip="2.3. Арендная плата, подлежащая уплате, исчисляется от установленного Приложением к настоящему Договору размера ежегодной арендной платы за Участок со дня передачи Участка, указанного в п. 1.1 Договора, за каждый день использования и вносится Арендатором ежекв" w:history="1">
        <w:r w:rsidRPr="00362523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 срока внесения арендной платы.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ar148" w:tooltip="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" w:history="1">
        <w:r w:rsidRPr="00362523">
          <w:rPr>
            <w:rFonts w:ascii="Times New Roman" w:hAnsi="Times New Roman" w:cs="Times New Roman"/>
            <w:sz w:val="24"/>
            <w:szCs w:val="24"/>
          </w:rPr>
          <w:t>п. 3.2.3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4.3.4.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4.3.5.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</w:t>
      </w:r>
      <w:r w:rsidRPr="004D080E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целевым назначением и разрешенным использованием, указанным в </w:t>
      </w:r>
      <w:hyperlink w:anchor="Par92" w:tooltip="    1.1. Арендодатель   обязуется   предоставить  во  временное  владение и" w:history="1">
        <w:r w:rsidRPr="0036252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</w:t>
      </w:r>
      <w:r w:rsidRPr="004D080E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чистоте Участок и прилегающую к нему территорию.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4.3.8. При использовании Участка не наносить ущерба окружающей среде.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4.3.9.</w:t>
      </w:r>
      <w:r w:rsidRPr="004D080E"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</w:t>
      </w:r>
      <w:r w:rsidRPr="004D080E">
        <w:rPr>
          <w:rFonts w:ascii="Times New Roman" w:hAnsi="Times New Roman" w:cs="Times New Roman"/>
          <w:sz w:val="24"/>
          <w:szCs w:val="24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4.3.11.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4.3.12. 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4.3.13.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4.3.14. Не нарушать прав и законных интересов землепользователей смежных Участков и иных лиц.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4.3.15.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</w:t>
      </w:r>
      <w:r w:rsidRPr="004D080E">
        <w:rPr>
          <w:rFonts w:ascii="Times New Roman" w:hAnsi="Times New Roman" w:cs="Times New Roman"/>
          <w:sz w:val="24"/>
          <w:szCs w:val="24"/>
        </w:rPr>
        <w:t>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4.3.17</w:t>
      </w:r>
      <w:r w:rsidRPr="004D080E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Арендатора или передачи прав Арендатора </w:t>
      </w:r>
      <w:r w:rsidRPr="004D080E">
        <w:rPr>
          <w:rFonts w:ascii="Times New Roman" w:hAnsi="Times New Roman" w:cs="Times New Roman"/>
          <w:sz w:val="24"/>
          <w:szCs w:val="24"/>
        </w:rPr>
        <w:lastRenderedPageBreak/>
        <w:t>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4.3.18</w:t>
      </w:r>
      <w:r w:rsidRPr="004D080E">
        <w:rPr>
          <w:rFonts w:ascii="Times New Roman" w:hAnsi="Times New Roman" w:cs="Times New Roman"/>
          <w:sz w:val="24"/>
          <w:szCs w:val="24"/>
        </w:rPr>
        <w:t xml:space="preserve">. В случае перехода прав на </w:t>
      </w:r>
      <w:r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4D080E">
        <w:rPr>
          <w:rFonts w:ascii="Times New Roman" w:hAnsi="Times New Roman" w:cs="Times New Roman"/>
          <w:sz w:val="24"/>
          <w:szCs w:val="24"/>
        </w:rPr>
        <w:t>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80E">
        <w:rPr>
          <w:rFonts w:ascii="Times New Roman" w:hAnsi="Times New Roman" w:cs="Times New Roman"/>
          <w:sz w:val="24"/>
          <w:szCs w:val="24"/>
        </w:rPr>
        <w:t xml:space="preserve"> к другим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80E">
        <w:rPr>
          <w:rFonts w:ascii="Times New Roman" w:hAnsi="Times New Roman" w:cs="Times New Roman"/>
          <w:sz w:val="24"/>
          <w:szCs w:val="24"/>
        </w:rPr>
        <w:t xml:space="preserve"> вносить арендную плату до дня расторжения Договора или внесения в него соответствующих изменений.</w:t>
      </w:r>
    </w:p>
    <w:p w:rsidR="009B71B8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4.3.19</w:t>
      </w:r>
      <w:r w:rsidRPr="004D080E">
        <w:rPr>
          <w:rFonts w:ascii="Times New Roman" w:hAnsi="Times New Roman" w:cs="Times New Roman"/>
          <w:sz w:val="24"/>
          <w:szCs w:val="24"/>
        </w:rPr>
        <w:t xml:space="preserve">. Направить не менее чем за 90 календарных дней до окончания срока действия Договора, указанного в </w:t>
      </w:r>
      <w:hyperlink w:anchor="Par206" w:tooltip="7.2. Договор действует в течение - лет, до - года." w:history="1">
        <w:r w:rsidRPr="00907B82">
          <w:rPr>
            <w:rFonts w:ascii="Times New Roman" w:hAnsi="Times New Roman" w:cs="Times New Roman"/>
            <w:sz w:val="24"/>
            <w:szCs w:val="24"/>
          </w:rPr>
          <w:t>п. 7.2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 письменное предложение Арендодателю о расторжении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080E">
        <w:rPr>
          <w:rFonts w:ascii="Times New Roman" w:hAnsi="Times New Roman" w:cs="Times New Roman"/>
          <w:sz w:val="24"/>
          <w:szCs w:val="24"/>
        </w:rPr>
        <w:t>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9B71B8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080E">
        <w:rPr>
          <w:rFonts w:ascii="Times New Roman" w:hAnsi="Times New Roman" w:cs="Times New Roman"/>
          <w:sz w:val="24"/>
          <w:szCs w:val="24"/>
        </w:rPr>
        <w:t>. Оплатить за свой счет расходы, связанные с заключением договора и внесением в него изменений и дополнений.</w:t>
      </w:r>
    </w:p>
    <w:p w:rsidR="009B71B8" w:rsidRPr="00670A4B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4.3.22</w:t>
      </w:r>
      <w:r w:rsidRPr="004D08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9B71B8" w:rsidRPr="00907B82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9B71B8" w:rsidRPr="00670A4B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5.5.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1" w:name="Par199"/>
      <w:bookmarkEnd w:id="11"/>
    </w:p>
    <w:p w:rsidR="009B71B8" w:rsidRPr="00907B82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6. Рассмотрение и урегулирование споров</w:t>
      </w:r>
    </w:p>
    <w:p w:rsidR="009B71B8" w:rsidRPr="00670A4B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9B71B8" w:rsidRPr="00907B82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9C6B7A" w:rsidRPr="009C6B7A" w:rsidRDefault="009B71B8" w:rsidP="009C6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7.1. </w:t>
      </w:r>
      <w:r w:rsidR="009C6B7A" w:rsidRPr="009C6B7A">
        <w:rPr>
          <w:rFonts w:ascii="Times New Roman" w:hAnsi="Times New Roman" w:cs="Times New Roman"/>
          <w:sz w:val="24"/>
          <w:szCs w:val="24"/>
        </w:rPr>
        <w:t xml:space="preserve">Договор вступает в силу и становится обязательным для сторон со дня его государственной регистрации и распространяются на правоотношения с </w:t>
      </w:r>
      <w:r w:rsidR="009C6B7A">
        <w:rPr>
          <w:rFonts w:ascii="Times New Roman" w:hAnsi="Times New Roman" w:cs="Times New Roman"/>
          <w:sz w:val="24"/>
          <w:szCs w:val="24"/>
        </w:rPr>
        <w:t>________</w:t>
      </w:r>
      <w:r w:rsidR="009C6B7A" w:rsidRPr="009C6B7A">
        <w:rPr>
          <w:rFonts w:ascii="Times New Roman" w:hAnsi="Times New Roman" w:cs="Times New Roman"/>
          <w:sz w:val="24"/>
          <w:szCs w:val="24"/>
        </w:rPr>
        <w:t xml:space="preserve"> 201</w:t>
      </w:r>
      <w:r w:rsidR="003939FA">
        <w:rPr>
          <w:rFonts w:ascii="Times New Roman" w:hAnsi="Times New Roman" w:cs="Times New Roman"/>
          <w:sz w:val="24"/>
          <w:szCs w:val="24"/>
        </w:rPr>
        <w:t>9</w:t>
      </w:r>
      <w:r w:rsidR="009C6B7A" w:rsidRPr="009C6B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71B8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6"/>
      <w:bookmarkEnd w:id="12"/>
      <w:r w:rsidRPr="004D080E">
        <w:rPr>
          <w:rFonts w:ascii="Times New Roman" w:hAnsi="Times New Roman" w:cs="Times New Roman"/>
          <w:sz w:val="24"/>
          <w:szCs w:val="24"/>
        </w:rPr>
        <w:t xml:space="preserve">7.2. Договор действует в </w:t>
      </w:r>
      <w:r w:rsidRPr="00D00655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00655">
        <w:rPr>
          <w:rFonts w:ascii="Times New Roman" w:hAnsi="Times New Roman" w:cs="Times New Roman"/>
          <w:b/>
          <w:sz w:val="24"/>
          <w:szCs w:val="24"/>
        </w:rPr>
        <w:t xml:space="preserve"> лет, до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D006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00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1B8" w:rsidRPr="00756A9A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4D080E">
        <w:rPr>
          <w:rFonts w:ascii="Times New Roman" w:hAnsi="Times New Roman" w:cs="Times New Roman"/>
          <w:sz w:val="24"/>
          <w:szCs w:val="24"/>
        </w:rPr>
        <w:t>. Окончание срока действия Договора не освобождает Стороны от ответственности за его на</w:t>
      </w:r>
      <w:r>
        <w:rPr>
          <w:rFonts w:ascii="Times New Roman" w:hAnsi="Times New Roman" w:cs="Times New Roman"/>
          <w:sz w:val="24"/>
          <w:szCs w:val="24"/>
        </w:rPr>
        <w:t>рушение.</w:t>
      </w:r>
    </w:p>
    <w:p w:rsidR="009B71B8" w:rsidRPr="00907B82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8. Прекращение действия Договора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8.1. Действие Договора прекращается по истечении срока аренды Участка.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Par153" w:tooltip="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" w:history="1">
        <w:r w:rsidRPr="00907B82">
          <w:rPr>
            <w:rFonts w:ascii="Times New Roman" w:hAnsi="Times New Roman" w:cs="Times New Roman"/>
            <w:sz w:val="24"/>
            <w:szCs w:val="24"/>
          </w:rPr>
          <w:t>п. 4.1.1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 возможно только при отсутств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9B71B8" w:rsidRPr="00670A4B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9B71B8" w:rsidRPr="00907B82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9. Изменение условий Договора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9B71B8" w:rsidRPr="00670A4B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9.2. В случае отказа или уклонения какой-либо Стороны от подписания </w:t>
      </w:r>
      <w:r w:rsidRPr="004D080E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соглашения спор рассматривается в порядке, установленном </w:t>
      </w:r>
      <w:hyperlink w:anchor="Par199" w:tooltip="6. Рассмотрение и урегулирование споров" w:history="1">
        <w:r w:rsidRPr="00907B82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Start w:id="13" w:name="Par221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1B8" w:rsidRPr="00907B82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4D080E">
        <w:rPr>
          <w:rFonts w:ascii="Times New Roman" w:hAnsi="Times New Roman" w:cs="Times New Roman"/>
          <w:sz w:val="24"/>
          <w:szCs w:val="24"/>
        </w:rPr>
        <w:t>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4D080E">
        <w:rPr>
          <w:rFonts w:ascii="Times New Roman" w:hAnsi="Times New Roman" w:cs="Times New Roman"/>
          <w:sz w:val="24"/>
          <w:szCs w:val="24"/>
        </w:rPr>
        <w:t>Срок действия договора субаренды Участка не может превышать срока действия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4D080E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Участка прекращает свое дейст</w:t>
      </w:r>
      <w:r>
        <w:rPr>
          <w:rFonts w:ascii="Times New Roman" w:hAnsi="Times New Roman" w:cs="Times New Roman"/>
          <w:sz w:val="24"/>
          <w:szCs w:val="24"/>
        </w:rPr>
        <w:t>вие.</w:t>
      </w:r>
    </w:p>
    <w:p w:rsidR="009B71B8" w:rsidRPr="008959D5" w:rsidRDefault="009B71B8" w:rsidP="009B71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59D5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>: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1 экземпляр - Арендатору,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 экземпляр - Арендодателю,</w:t>
      </w:r>
    </w:p>
    <w:p w:rsidR="009B71B8" w:rsidRPr="004D080E" w:rsidRDefault="009B71B8" w:rsidP="009B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 экземпляр - органу, осуществляющему государственную регистрацию прав на недвижимое имущество и сделок с ним.</w:t>
      </w:r>
    </w:p>
    <w:p w:rsidR="009F5472" w:rsidRDefault="009F5472" w:rsidP="009F54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5472">
        <w:rPr>
          <w:b/>
          <w:sz w:val="24"/>
          <w:szCs w:val="24"/>
        </w:rPr>
        <w:t>12. Юридические адреса и реквизиты Сторон</w:t>
      </w: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9F5472">
        <w:rPr>
          <w:b/>
          <w:sz w:val="24"/>
          <w:szCs w:val="24"/>
        </w:rPr>
        <w:t>Арендодатель__________________________________________________</w:t>
      </w: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9F5472" w:rsidRPr="009F5472" w:rsidRDefault="009F5472" w:rsidP="009F547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9F5472">
        <w:rPr>
          <w:b/>
          <w:sz w:val="24"/>
          <w:szCs w:val="24"/>
        </w:rPr>
        <w:t>Арендатор______________________________________________________________________</w:t>
      </w:r>
    </w:p>
    <w:p w:rsidR="009B71B8" w:rsidRDefault="009B71B8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sz w:val="24"/>
          <w:szCs w:val="24"/>
        </w:rPr>
      </w:pPr>
    </w:p>
    <w:p w:rsidR="008660ED" w:rsidRDefault="008660ED" w:rsidP="009B71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                                                                         В.О. Шишкин</w:t>
      </w:r>
    </w:p>
    <w:p w:rsidR="00CA0CD2" w:rsidRDefault="00CA0CD2" w:rsidP="009B71B8">
      <w:pPr>
        <w:rPr>
          <w:bCs/>
          <w:sz w:val="28"/>
          <w:szCs w:val="28"/>
        </w:rPr>
      </w:pPr>
    </w:p>
    <w:p w:rsidR="00793536" w:rsidRPr="009F5472" w:rsidRDefault="00793536" w:rsidP="00CA0CD2">
      <w:pPr>
        <w:rPr>
          <w:sz w:val="24"/>
          <w:szCs w:val="24"/>
        </w:rPr>
      </w:pPr>
    </w:p>
    <w:sectPr w:rsidR="00793536" w:rsidRPr="009F5472" w:rsidSect="003939FA">
      <w:headerReference w:type="even" r:id="rId11"/>
      <w:headerReference w:type="default" r:id="rId12"/>
      <w:type w:val="continuous"/>
      <w:pgSz w:w="11907" w:h="16840" w:code="9"/>
      <w:pgMar w:top="993" w:right="567" w:bottom="709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68" w:rsidRDefault="00884E68">
      <w:r>
        <w:separator/>
      </w:r>
    </w:p>
  </w:endnote>
  <w:endnote w:type="continuationSeparator" w:id="0">
    <w:p w:rsidR="00884E68" w:rsidRDefault="0088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68" w:rsidRDefault="00884E68">
      <w:r>
        <w:separator/>
      </w:r>
    </w:p>
  </w:footnote>
  <w:footnote w:type="continuationSeparator" w:id="0">
    <w:p w:rsidR="00884E68" w:rsidRDefault="0088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11" w:rsidRDefault="00972411" w:rsidP="007B7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411" w:rsidRDefault="009724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11" w:rsidRPr="00AC0FEA" w:rsidRDefault="00972411" w:rsidP="007B7A8D">
    <w:pPr>
      <w:pStyle w:val="a3"/>
      <w:framePr w:wrap="around" w:vAnchor="text" w:hAnchor="page" w:x="6171" w:y="-179"/>
      <w:jc w:val="center"/>
      <w:rPr>
        <w:rStyle w:val="a5"/>
        <w:rFonts w:ascii="Times New Roman" w:hAnsi="Times New Roman"/>
        <w:sz w:val="28"/>
        <w:szCs w:val="28"/>
      </w:rPr>
    </w:pPr>
    <w:r w:rsidRPr="00AC0FEA">
      <w:rPr>
        <w:rStyle w:val="a5"/>
        <w:rFonts w:ascii="Times New Roman" w:hAnsi="Times New Roman"/>
        <w:sz w:val="28"/>
        <w:szCs w:val="28"/>
      </w:rPr>
      <w:fldChar w:fldCharType="begin"/>
    </w:r>
    <w:r w:rsidRPr="00AC0FE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AC0FEA">
      <w:rPr>
        <w:rStyle w:val="a5"/>
        <w:rFonts w:ascii="Times New Roman" w:hAnsi="Times New Roman"/>
        <w:sz w:val="28"/>
        <w:szCs w:val="28"/>
      </w:rPr>
      <w:fldChar w:fldCharType="separate"/>
    </w:r>
    <w:r w:rsidR="008D26AC">
      <w:rPr>
        <w:rStyle w:val="a5"/>
        <w:rFonts w:ascii="Times New Roman" w:hAnsi="Times New Roman"/>
        <w:noProof/>
        <w:sz w:val="28"/>
        <w:szCs w:val="28"/>
      </w:rPr>
      <w:t>2</w:t>
    </w:r>
    <w:r w:rsidRPr="00AC0FEA">
      <w:rPr>
        <w:rStyle w:val="a5"/>
        <w:rFonts w:ascii="Times New Roman" w:hAnsi="Times New Roman"/>
        <w:sz w:val="28"/>
        <w:szCs w:val="28"/>
      </w:rPr>
      <w:fldChar w:fldCharType="end"/>
    </w:r>
  </w:p>
  <w:p w:rsidR="00972411" w:rsidRDefault="00972411" w:rsidP="007B7A8D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BC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7E09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84877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E6F61"/>
    <w:multiLevelType w:val="hybridMultilevel"/>
    <w:tmpl w:val="80166662"/>
    <w:lvl w:ilvl="0" w:tplc="A4F25EC0">
      <w:start w:val="5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53075A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13012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60C00"/>
    <w:multiLevelType w:val="hybridMultilevel"/>
    <w:tmpl w:val="A194118E"/>
    <w:lvl w:ilvl="0" w:tplc="CA584E0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FC0215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B6ABA"/>
    <w:multiLevelType w:val="hybridMultilevel"/>
    <w:tmpl w:val="D034D1A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6FC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93CA8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410436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41553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02D4B"/>
    <w:multiLevelType w:val="hybridMultilevel"/>
    <w:tmpl w:val="48C4F9B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7C87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73B6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42BFF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427A8"/>
    <w:multiLevelType w:val="hybridMultilevel"/>
    <w:tmpl w:val="E668CEC4"/>
    <w:lvl w:ilvl="0" w:tplc="90348D1C">
      <w:start w:val="5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685FF9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D"/>
    <w:rsid w:val="0000065D"/>
    <w:rsid w:val="000121E3"/>
    <w:rsid w:val="000145F7"/>
    <w:rsid w:val="000420A7"/>
    <w:rsid w:val="00066562"/>
    <w:rsid w:val="00070861"/>
    <w:rsid w:val="00087445"/>
    <w:rsid w:val="000A0D50"/>
    <w:rsid w:val="000A76FE"/>
    <w:rsid w:val="000B0C17"/>
    <w:rsid w:val="000C4EAF"/>
    <w:rsid w:val="000E745E"/>
    <w:rsid w:val="00106D2B"/>
    <w:rsid w:val="00123543"/>
    <w:rsid w:val="001353A4"/>
    <w:rsid w:val="00152363"/>
    <w:rsid w:val="0016217B"/>
    <w:rsid w:val="00162420"/>
    <w:rsid w:val="001763AD"/>
    <w:rsid w:val="00190D3B"/>
    <w:rsid w:val="001A1E0D"/>
    <w:rsid w:val="001A2D20"/>
    <w:rsid w:val="001C05FF"/>
    <w:rsid w:val="001C52F6"/>
    <w:rsid w:val="001D4F02"/>
    <w:rsid w:val="001E2AF9"/>
    <w:rsid w:val="001F7D19"/>
    <w:rsid w:val="00201520"/>
    <w:rsid w:val="002175C2"/>
    <w:rsid w:val="002330DC"/>
    <w:rsid w:val="00236553"/>
    <w:rsid w:val="002415C3"/>
    <w:rsid w:val="00242CAF"/>
    <w:rsid w:val="00257F54"/>
    <w:rsid w:val="00264454"/>
    <w:rsid w:val="0026609B"/>
    <w:rsid w:val="00297A84"/>
    <w:rsid w:val="002D21F2"/>
    <w:rsid w:val="002E13A6"/>
    <w:rsid w:val="00304310"/>
    <w:rsid w:val="0031461A"/>
    <w:rsid w:val="00316E92"/>
    <w:rsid w:val="003231C7"/>
    <w:rsid w:val="00333CB2"/>
    <w:rsid w:val="00357B53"/>
    <w:rsid w:val="00357E1D"/>
    <w:rsid w:val="00360BE3"/>
    <w:rsid w:val="0036449C"/>
    <w:rsid w:val="00370C63"/>
    <w:rsid w:val="00371985"/>
    <w:rsid w:val="00380AA4"/>
    <w:rsid w:val="00385621"/>
    <w:rsid w:val="0038586E"/>
    <w:rsid w:val="003917D3"/>
    <w:rsid w:val="003924A3"/>
    <w:rsid w:val="003939FA"/>
    <w:rsid w:val="003C1EF3"/>
    <w:rsid w:val="003C27EB"/>
    <w:rsid w:val="003C2D5D"/>
    <w:rsid w:val="003D7E86"/>
    <w:rsid w:val="003E5EC1"/>
    <w:rsid w:val="003E7F79"/>
    <w:rsid w:val="003F04A6"/>
    <w:rsid w:val="00422376"/>
    <w:rsid w:val="004257A8"/>
    <w:rsid w:val="00443737"/>
    <w:rsid w:val="004479C4"/>
    <w:rsid w:val="00472D06"/>
    <w:rsid w:val="00475EBF"/>
    <w:rsid w:val="004A1E26"/>
    <w:rsid w:val="004B721D"/>
    <w:rsid w:val="004D051D"/>
    <w:rsid w:val="004D0EB3"/>
    <w:rsid w:val="004D1C5F"/>
    <w:rsid w:val="004E3D24"/>
    <w:rsid w:val="004F4B20"/>
    <w:rsid w:val="004F5994"/>
    <w:rsid w:val="0050798E"/>
    <w:rsid w:val="00512E8C"/>
    <w:rsid w:val="00513B62"/>
    <w:rsid w:val="00521EBA"/>
    <w:rsid w:val="0052610B"/>
    <w:rsid w:val="0055276B"/>
    <w:rsid w:val="00585694"/>
    <w:rsid w:val="005901F8"/>
    <w:rsid w:val="005A06BE"/>
    <w:rsid w:val="005C463C"/>
    <w:rsid w:val="005C7421"/>
    <w:rsid w:val="005D3ED6"/>
    <w:rsid w:val="005E51FF"/>
    <w:rsid w:val="005F1A04"/>
    <w:rsid w:val="006206A1"/>
    <w:rsid w:val="00630E94"/>
    <w:rsid w:val="00653EA2"/>
    <w:rsid w:val="00670A30"/>
    <w:rsid w:val="00685154"/>
    <w:rsid w:val="00693867"/>
    <w:rsid w:val="00694DB3"/>
    <w:rsid w:val="006C3401"/>
    <w:rsid w:val="006C5E1F"/>
    <w:rsid w:val="006D02C7"/>
    <w:rsid w:val="006D39CC"/>
    <w:rsid w:val="00702746"/>
    <w:rsid w:val="007252D2"/>
    <w:rsid w:val="00746256"/>
    <w:rsid w:val="00756F5E"/>
    <w:rsid w:val="00760183"/>
    <w:rsid w:val="0076686D"/>
    <w:rsid w:val="00772D07"/>
    <w:rsid w:val="00790080"/>
    <w:rsid w:val="00793536"/>
    <w:rsid w:val="00797E7D"/>
    <w:rsid w:val="007A4740"/>
    <w:rsid w:val="007B1810"/>
    <w:rsid w:val="007B7A8D"/>
    <w:rsid w:val="007C5323"/>
    <w:rsid w:val="007C5F02"/>
    <w:rsid w:val="007F32AE"/>
    <w:rsid w:val="00802538"/>
    <w:rsid w:val="008028E7"/>
    <w:rsid w:val="008056C3"/>
    <w:rsid w:val="00841AFB"/>
    <w:rsid w:val="00843C38"/>
    <w:rsid w:val="00844704"/>
    <w:rsid w:val="008450D1"/>
    <w:rsid w:val="008530E5"/>
    <w:rsid w:val="0085672C"/>
    <w:rsid w:val="008660ED"/>
    <w:rsid w:val="008822A7"/>
    <w:rsid w:val="00884E68"/>
    <w:rsid w:val="00896B96"/>
    <w:rsid w:val="008A2172"/>
    <w:rsid w:val="008A3790"/>
    <w:rsid w:val="008B5A8B"/>
    <w:rsid w:val="008D26AC"/>
    <w:rsid w:val="008D4EF5"/>
    <w:rsid w:val="008F54D8"/>
    <w:rsid w:val="009176A1"/>
    <w:rsid w:val="00936BFC"/>
    <w:rsid w:val="00936D2E"/>
    <w:rsid w:val="009529BC"/>
    <w:rsid w:val="009642FF"/>
    <w:rsid w:val="00972411"/>
    <w:rsid w:val="009955DB"/>
    <w:rsid w:val="009B71B8"/>
    <w:rsid w:val="009C0388"/>
    <w:rsid w:val="009C6B7A"/>
    <w:rsid w:val="009F5472"/>
    <w:rsid w:val="00A04ECA"/>
    <w:rsid w:val="00A2091B"/>
    <w:rsid w:val="00A2190D"/>
    <w:rsid w:val="00A31676"/>
    <w:rsid w:val="00A34C64"/>
    <w:rsid w:val="00A51E17"/>
    <w:rsid w:val="00A9447D"/>
    <w:rsid w:val="00A94EE3"/>
    <w:rsid w:val="00AB6D41"/>
    <w:rsid w:val="00AD2454"/>
    <w:rsid w:val="00AF6A05"/>
    <w:rsid w:val="00B075F8"/>
    <w:rsid w:val="00B315B7"/>
    <w:rsid w:val="00B33058"/>
    <w:rsid w:val="00B45DBA"/>
    <w:rsid w:val="00B570E9"/>
    <w:rsid w:val="00B672FC"/>
    <w:rsid w:val="00BA723F"/>
    <w:rsid w:val="00BB1D58"/>
    <w:rsid w:val="00BB1F54"/>
    <w:rsid w:val="00BC21E8"/>
    <w:rsid w:val="00BE0E6E"/>
    <w:rsid w:val="00BE4885"/>
    <w:rsid w:val="00C01CE7"/>
    <w:rsid w:val="00C2557B"/>
    <w:rsid w:val="00C33331"/>
    <w:rsid w:val="00C7009A"/>
    <w:rsid w:val="00C74C72"/>
    <w:rsid w:val="00C90DE2"/>
    <w:rsid w:val="00CA0CD2"/>
    <w:rsid w:val="00CB4703"/>
    <w:rsid w:val="00CC3E8E"/>
    <w:rsid w:val="00D14AEA"/>
    <w:rsid w:val="00D426CF"/>
    <w:rsid w:val="00D43970"/>
    <w:rsid w:val="00D4680D"/>
    <w:rsid w:val="00D4772D"/>
    <w:rsid w:val="00D516FE"/>
    <w:rsid w:val="00D829C2"/>
    <w:rsid w:val="00D9201A"/>
    <w:rsid w:val="00DB099D"/>
    <w:rsid w:val="00DB5103"/>
    <w:rsid w:val="00DD2FB6"/>
    <w:rsid w:val="00DD5322"/>
    <w:rsid w:val="00DE3405"/>
    <w:rsid w:val="00DE35AD"/>
    <w:rsid w:val="00DE77FD"/>
    <w:rsid w:val="00DF4698"/>
    <w:rsid w:val="00E06665"/>
    <w:rsid w:val="00E27464"/>
    <w:rsid w:val="00E3291C"/>
    <w:rsid w:val="00E32BD7"/>
    <w:rsid w:val="00E32CE9"/>
    <w:rsid w:val="00E41061"/>
    <w:rsid w:val="00E4440C"/>
    <w:rsid w:val="00E45C75"/>
    <w:rsid w:val="00E468CF"/>
    <w:rsid w:val="00E54B81"/>
    <w:rsid w:val="00E71079"/>
    <w:rsid w:val="00E75BA5"/>
    <w:rsid w:val="00E82A7A"/>
    <w:rsid w:val="00EF31D7"/>
    <w:rsid w:val="00EF55F6"/>
    <w:rsid w:val="00F15651"/>
    <w:rsid w:val="00F313AE"/>
    <w:rsid w:val="00F37ADB"/>
    <w:rsid w:val="00F6245A"/>
    <w:rsid w:val="00F647CD"/>
    <w:rsid w:val="00F74FA9"/>
    <w:rsid w:val="00F91E7E"/>
    <w:rsid w:val="00FB739B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6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rsid w:val="00066562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656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066562"/>
  </w:style>
  <w:style w:type="character" w:styleId="a6">
    <w:name w:val="Hyperlink"/>
    <w:rsid w:val="00066562"/>
    <w:rPr>
      <w:color w:val="0000FF"/>
      <w:u w:val="single"/>
    </w:rPr>
  </w:style>
  <w:style w:type="paragraph" w:styleId="a7">
    <w:name w:val="Body Text"/>
    <w:basedOn w:val="a"/>
    <w:link w:val="a8"/>
    <w:rsid w:val="00066562"/>
    <w:pPr>
      <w:spacing w:after="120"/>
    </w:pPr>
  </w:style>
  <w:style w:type="character" w:customStyle="1" w:styleId="a8">
    <w:name w:val="Основной текст Знак"/>
    <w:basedOn w:val="a0"/>
    <w:link w:val="a7"/>
    <w:rsid w:val="00066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665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665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26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63AD"/>
    <w:pPr>
      <w:ind w:left="720"/>
      <w:contextualSpacing/>
    </w:pPr>
  </w:style>
  <w:style w:type="paragraph" w:styleId="aa">
    <w:name w:val="No Spacing"/>
    <w:link w:val="ab"/>
    <w:qFormat/>
    <w:rsid w:val="00E82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E82A7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13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6B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34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C64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6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rsid w:val="00066562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656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066562"/>
  </w:style>
  <w:style w:type="character" w:styleId="a6">
    <w:name w:val="Hyperlink"/>
    <w:rsid w:val="00066562"/>
    <w:rPr>
      <w:color w:val="0000FF"/>
      <w:u w:val="single"/>
    </w:rPr>
  </w:style>
  <w:style w:type="paragraph" w:styleId="a7">
    <w:name w:val="Body Text"/>
    <w:basedOn w:val="a"/>
    <w:link w:val="a8"/>
    <w:rsid w:val="00066562"/>
    <w:pPr>
      <w:spacing w:after="120"/>
    </w:pPr>
  </w:style>
  <w:style w:type="character" w:customStyle="1" w:styleId="a8">
    <w:name w:val="Основной текст Знак"/>
    <w:basedOn w:val="a0"/>
    <w:link w:val="a7"/>
    <w:rsid w:val="00066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665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665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26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63AD"/>
    <w:pPr>
      <w:ind w:left="720"/>
      <w:contextualSpacing/>
    </w:pPr>
  </w:style>
  <w:style w:type="paragraph" w:styleId="aa">
    <w:name w:val="No Spacing"/>
    <w:link w:val="ab"/>
    <w:qFormat/>
    <w:rsid w:val="00E82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E82A7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13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6B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34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C64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5746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6B7D-6009-4BB6-BBBB-7B36F9FF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2019-11-27T08:44:00Z</cp:lastPrinted>
  <dcterms:created xsi:type="dcterms:W3CDTF">2019-11-27T11:02:00Z</dcterms:created>
  <dcterms:modified xsi:type="dcterms:W3CDTF">2019-11-27T11:02:00Z</dcterms:modified>
</cp:coreProperties>
</file>