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9" w:rsidRDefault="006536E9" w:rsidP="00DC2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7E" w:rsidRDefault="00DC247E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МБУ ЦКД ЛУЧЕВОГО СЕЛЬСКОГО ПОСЕЛЕНИЯ О ПРОВЕДЕННОМ МЕРОПРИЯТИИ.</w:t>
      </w:r>
    </w:p>
    <w:p w:rsidR="00DC247E" w:rsidRDefault="00DC247E" w:rsidP="00DC2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7E" w:rsidRDefault="003D3FD4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2015 года в 12-00, в центре поселка Новолабинский и хутора Соколихин были проведены народные гуляния, посвященные проводам зимы: «Как на Масленой недели из печи блины летели».</w:t>
      </w:r>
    </w:p>
    <w:p w:rsidR="003D3FD4" w:rsidRDefault="003D3FD4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накрыты столы, угощались блинами, чаем, конфетами, печеньем.</w:t>
      </w:r>
    </w:p>
    <w:p w:rsidR="003D3FD4" w:rsidRDefault="003D3FD4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песни, пляски, озорные конкурсы, перетягивание каната,  хороводы.</w:t>
      </w:r>
    </w:p>
    <w:p w:rsidR="003D3FD4" w:rsidRDefault="003D3FD4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чучела сопровождалось пожеланиями скорейшего прихода весны и здоровья и счастья всем собравшимся.</w:t>
      </w:r>
    </w:p>
    <w:p w:rsidR="003D3FD4" w:rsidRPr="00DC247E" w:rsidRDefault="003D3FD4" w:rsidP="00DC2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Гулянье продолжалось до 19-00</w:t>
      </w:r>
      <w:r w:rsidR="00236464">
        <w:rPr>
          <w:rFonts w:ascii="Times New Roman" w:hAnsi="Times New Roman" w:cs="Times New Roman"/>
          <w:sz w:val="28"/>
          <w:szCs w:val="28"/>
        </w:rPr>
        <w:t>, присутствовали 40 жителей поселка  Новолабинский и 35 жителей хутора Соколихин.</w:t>
      </w:r>
      <w:bookmarkStart w:id="0" w:name="_GoBack"/>
      <w:bookmarkEnd w:id="0"/>
    </w:p>
    <w:sectPr w:rsidR="003D3FD4" w:rsidRPr="00DC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E"/>
    <w:rsid w:val="00236464"/>
    <w:rsid w:val="003D3FD4"/>
    <w:rsid w:val="006536E9"/>
    <w:rsid w:val="00D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2015-02-27T14:04:00Z</dcterms:created>
  <dcterms:modified xsi:type="dcterms:W3CDTF">2015-02-27T14:28:00Z</dcterms:modified>
</cp:coreProperties>
</file>