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9136A4">
        <w:rPr>
          <w:sz w:val="28"/>
          <w:szCs w:val="28"/>
        </w:rPr>
        <w:t>13</w:t>
      </w:r>
      <w:r w:rsidRPr="009B47CA">
        <w:rPr>
          <w:sz w:val="28"/>
          <w:szCs w:val="28"/>
        </w:rPr>
        <w:t>.10.20</w:t>
      </w:r>
      <w:r>
        <w:rPr>
          <w:sz w:val="28"/>
          <w:szCs w:val="28"/>
        </w:rPr>
        <w:t>21</w:t>
      </w:r>
      <w:r w:rsidRPr="009B47C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B47CA">
        <w:rPr>
          <w:sz w:val="28"/>
          <w:szCs w:val="28"/>
        </w:rPr>
        <w:t xml:space="preserve">       № </w:t>
      </w:r>
      <w:r w:rsidR="009136A4">
        <w:rPr>
          <w:sz w:val="28"/>
          <w:szCs w:val="28"/>
        </w:rPr>
        <w:t>92</w:t>
      </w:r>
    </w:p>
    <w:p w:rsidR="00925CA3" w:rsidRPr="009B47CA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925CA3" w:rsidRDefault="00925CA3" w:rsidP="00925CA3">
      <w:pPr>
        <w:jc w:val="center"/>
        <w:rPr>
          <w:szCs w:val="28"/>
        </w:rPr>
      </w:pPr>
    </w:p>
    <w:p w:rsidR="00BD7C6C" w:rsidRDefault="00925CA3" w:rsidP="00BD7C6C">
      <w:pPr>
        <w:jc w:val="center"/>
        <w:rPr>
          <w:rFonts w:eastAsia="Arial"/>
          <w:b/>
          <w:sz w:val="28"/>
          <w:szCs w:val="28"/>
          <w:lang w:eastAsia="hi-IN"/>
        </w:rPr>
      </w:pPr>
      <w:r w:rsidRPr="009B47CA">
        <w:rPr>
          <w:b/>
          <w:sz w:val="28"/>
          <w:szCs w:val="28"/>
        </w:rPr>
        <w:t xml:space="preserve">Об утверждении  </w:t>
      </w:r>
      <w:r w:rsidRPr="009B47C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9B47CA">
        <w:rPr>
          <w:b/>
          <w:kern w:val="2"/>
          <w:sz w:val="28"/>
          <w:szCs w:val="28"/>
        </w:rPr>
        <w:t>«</w:t>
      </w:r>
      <w:r w:rsidRPr="009B47CA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</w:t>
      </w:r>
    </w:p>
    <w:p w:rsidR="00925CA3" w:rsidRDefault="00925CA3" w:rsidP="00BD7C6C">
      <w:pPr>
        <w:jc w:val="center"/>
        <w:rPr>
          <w:rFonts w:eastAsia="Arial"/>
          <w:b/>
          <w:sz w:val="28"/>
          <w:szCs w:val="28"/>
          <w:lang w:eastAsia="hi-IN"/>
        </w:rPr>
      </w:pPr>
      <w:r w:rsidRPr="009B47CA">
        <w:rPr>
          <w:rFonts w:eastAsia="Arial"/>
          <w:b/>
          <w:sz w:val="28"/>
          <w:szCs w:val="28"/>
          <w:lang w:eastAsia="hi-IN"/>
        </w:rPr>
        <w:t xml:space="preserve"> на 202</w:t>
      </w:r>
      <w:r>
        <w:rPr>
          <w:rFonts w:eastAsia="Arial"/>
          <w:b/>
          <w:sz w:val="28"/>
          <w:szCs w:val="28"/>
          <w:lang w:eastAsia="hi-IN"/>
        </w:rPr>
        <w:t>2</w:t>
      </w:r>
      <w:r w:rsidR="00BD7C6C">
        <w:rPr>
          <w:rFonts w:eastAsia="Arial"/>
          <w:b/>
          <w:sz w:val="28"/>
          <w:szCs w:val="28"/>
          <w:lang w:eastAsia="hi-IN"/>
        </w:rPr>
        <w:t xml:space="preserve"> </w:t>
      </w:r>
      <w:r w:rsidRPr="009B47CA">
        <w:rPr>
          <w:rFonts w:eastAsia="Arial"/>
          <w:b/>
          <w:sz w:val="28"/>
          <w:szCs w:val="28"/>
          <w:lang w:eastAsia="hi-IN"/>
        </w:rPr>
        <w:t>год»</w:t>
      </w:r>
    </w:p>
    <w:p w:rsidR="00BD7C6C" w:rsidRPr="009B47CA" w:rsidRDefault="00BD7C6C" w:rsidP="00BD7C6C">
      <w:pPr>
        <w:jc w:val="center"/>
        <w:rPr>
          <w:b/>
          <w:bCs/>
          <w:sz w:val="28"/>
          <w:szCs w:val="28"/>
        </w:rPr>
      </w:pP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В соответствии со статьей 179 Бюджетного кодекса Российской Федерации,</w:t>
      </w:r>
      <w:r w:rsidRPr="009B47CA">
        <w:rPr>
          <w:color w:val="FF0000"/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от 24 мая 2018</w:t>
      </w:r>
      <w:r w:rsidR="00BD7C6C">
        <w:rPr>
          <w:sz w:val="28"/>
          <w:szCs w:val="28"/>
        </w:rPr>
        <w:t xml:space="preserve"> года №175/53 (в редакции от 24.06.2019 </w:t>
      </w:r>
      <w:r w:rsidRPr="009B47CA">
        <w:rPr>
          <w:sz w:val="28"/>
          <w:szCs w:val="28"/>
        </w:rPr>
        <w:t>года №6/4</w:t>
      </w:r>
      <w:r w:rsidR="00BD7C6C">
        <w:rPr>
          <w:sz w:val="28"/>
          <w:szCs w:val="28"/>
        </w:rPr>
        <w:t>; от 27.05.2020 года №39/10; от 09.06.2021года №75/25</w:t>
      </w:r>
      <w:r w:rsidRPr="009B47CA">
        <w:rPr>
          <w:sz w:val="28"/>
          <w:szCs w:val="28"/>
        </w:rPr>
        <w:t xml:space="preserve">),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</w:p>
    <w:p w:rsidR="00925CA3" w:rsidRPr="009B47CA" w:rsidRDefault="00925CA3" w:rsidP="00925CA3">
      <w:pPr>
        <w:tabs>
          <w:tab w:val="left" w:pos="567"/>
        </w:tabs>
        <w:rPr>
          <w:rFonts w:eastAsia="Lucida Sans Unicode"/>
          <w:kern w:val="3"/>
          <w:sz w:val="28"/>
          <w:szCs w:val="28"/>
        </w:rPr>
      </w:pPr>
      <w:r w:rsidRPr="009B47CA">
        <w:rPr>
          <w:sz w:val="28"/>
          <w:szCs w:val="28"/>
        </w:rPr>
        <w:t xml:space="preserve">         1. Утвердить ведомственную целевую программу « Со</w:t>
      </w:r>
      <w:r w:rsidRPr="009B47CA">
        <w:rPr>
          <w:rFonts w:eastAsia="Arial"/>
          <w:sz w:val="28"/>
          <w:szCs w:val="28"/>
          <w:lang w:eastAsia="hi-IN"/>
        </w:rPr>
        <w:t>вершенствование муниципально</w:t>
      </w:r>
      <w:r>
        <w:rPr>
          <w:rFonts w:eastAsia="Arial"/>
          <w:sz w:val="28"/>
          <w:szCs w:val="28"/>
          <w:lang w:eastAsia="hi-IN"/>
        </w:rPr>
        <w:t>й информационной системы на 2022</w:t>
      </w:r>
      <w:r w:rsidRPr="009B47CA">
        <w:rPr>
          <w:rFonts w:eastAsia="Arial"/>
          <w:sz w:val="28"/>
          <w:szCs w:val="28"/>
          <w:lang w:eastAsia="hi-IN"/>
        </w:rPr>
        <w:t xml:space="preserve"> год»</w:t>
      </w:r>
      <w:r>
        <w:rPr>
          <w:rFonts w:eastAsia="Arial"/>
          <w:sz w:val="28"/>
          <w:szCs w:val="28"/>
          <w:lang w:eastAsia="hi-IN"/>
        </w:rPr>
        <w:t xml:space="preserve"> (прилагается)</w:t>
      </w:r>
      <w:r w:rsidRPr="009B47CA">
        <w:rPr>
          <w:rFonts w:eastAsia="Arial"/>
          <w:sz w:val="28"/>
          <w:szCs w:val="28"/>
          <w:lang w:eastAsia="hi-IN"/>
        </w:rPr>
        <w:t>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5CA3" w:rsidRPr="009B47CA" w:rsidRDefault="00925CA3" w:rsidP="00925CA3">
      <w:pPr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4. Постановление вступает в силу с 01 января 202</w:t>
      </w:r>
      <w:r>
        <w:rPr>
          <w:sz w:val="28"/>
          <w:szCs w:val="28"/>
        </w:rPr>
        <w:t>2</w:t>
      </w:r>
      <w:r w:rsidRPr="009B47CA">
        <w:rPr>
          <w:sz w:val="28"/>
          <w:szCs w:val="28"/>
        </w:rPr>
        <w:t xml:space="preserve"> года.</w:t>
      </w:r>
    </w:p>
    <w:p w:rsidR="00925CA3" w:rsidRPr="009B47CA" w:rsidRDefault="00925CA3" w:rsidP="00925CA3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BD7C6C" w:rsidRDefault="00BD7C6C" w:rsidP="00DD0A87">
      <w:pPr>
        <w:jc w:val="center"/>
        <w:rPr>
          <w:szCs w:val="28"/>
        </w:rPr>
      </w:pPr>
    </w:p>
    <w:p w:rsidR="00BD7C6C" w:rsidRDefault="00BD7C6C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9136A4">
        <w:rPr>
          <w:rFonts w:ascii="Times New Roman" w:hAnsi="Times New Roman" w:cs="Times New Roman"/>
          <w:sz w:val="28"/>
          <w:szCs w:val="28"/>
        </w:rPr>
        <w:t>13</w:t>
      </w:r>
      <w:r w:rsidR="00925CA3">
        <w:rPr>
          <w:rFonts w:ascii="Times New Roman" w:hAnsi="Times New Roman" w:cs="Times New Roman"/>
          <w:sz w:val="28"/>
          <w:szCs w:val="28"/>
        </w:rPr>
        <w:t>.10</w:t>
      </w:r>
      <w:r w:rsidR="007B6090">
        <w:rPr>
          <w:rFonts w:ascii="Times New Roman" w:hAnsi="Times New Roman" w:cs="Times New Roman"/>
          <w:sz w:val="28"/>
          <w:szCs w:val="28"/>
        </w:rPr>
        <w:t>.</w:t>
      </w:r>
      <w:r w:rsidR="009B47CA">
        <w:rPr>
          <w:rFonts w:ascii="Times New Roman" w:hAnsi="Times New Roman" w:cs="Times New Roman"/>
          <w:sz w:val="28"/>
          <w:szCs w:val="28"/>
        </w:rPr>
        <w:t>20</w:t>
      </w:r>
      <w:r w:rsidR="001D2B64">
        <w:rPr>
          <w:rFonts w:ascii="Times New Roman" w:hAnsi="Times New Roman" w:cs="Times New Roman"/>
          <w:sz w:val="28"/>
          <w:szCs w:val="28"/>
        </w:rPr>
        <w:t>2</w:t>
      </w:r>
      <w:r w:rsidR="007B6090">
        <w:rPr>
          <w:rFonts w:ascii="Times New Roman" w:hAnsi="Times New Roman" w:cs="Times New Roman"/>
          <w:sz w:val="28"/>
          <w:szCs w:val="28"/>
        </w:rPr>
        <w:t>1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9136A4"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9B47CA">
        <w:trPr>
          <w:trHeight w:val="1178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</w:t>
            </w:r>
            <w:r w:rsidR="00925CA3">
              <w:rPr>
                <w:rFonts w:eastAsia="Arial"/>
                <w:sz w:val="28"/>
                <w:szCs w:val="28"/>
                <w:lang w:eastAsia="hi-IN"/>
              </w:rPr>
              <w:t>2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год»</w:t>
            </w:r>
            <w:r w:rsidR="009B47CA">
              <w:rPr>
                <w:rFonts w:eastAsia="Arial"/>
                <w:sz w:val="28"/>
                <w:szCs w:val="28"/>
                <w:lang w:eastAsia="hi-IN"/>
              </w:rPr>
              <w:t>,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DD0A87" w:rsidRDefault="00F559FD" w:rsidP="009B47CA">
            <w:pPr>
              <w:autoSpaceDE w:val="0"/>
              <w:rPr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925CA3">
              <w:rPr>
                <w:sz w:val="28"/>
                <w:szCs w:val="28"/>
              </w:rPr>
              <w:t>2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925CA3">
              <w:rPr>
                <w:color w:val="000000"/>
                <w:sz w:val="28"/>
                <w:szCs w:val="28"/>
              </w:rPr>
              <w:t>8</w:t>
            </w:r>
            <w:r w:rsidR="007B6090">
              <w:rPr>
                <w:color w:val="000000"/>
                <w:sz w:val="28"/>
                <w:szCs w:val="28"/>
              </w:rPr>
              <w:t>0</w:t>
            </w:r>
            <w:r w:rsidRPr="00DD0A87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несертифицированного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9B47CA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>02</w:t>
      </w:r>
      <w:r w:rsidR="00925CA3">
        <w:rPr>
          <w:sz w:val="28"/>
          <w:szCs w:val="28"/>
        </w:rPr>
        <w:t>2</w:t>
      </w:r>
      <w:r w:rsidR="00965108" w:rsidRPr="00DD0A87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год.</w:t>
      </w:r>
    </w:p>
    <w:p w:rsidR="005F1418" w:rsidRDefault="005F1418" w:rsidP="00BD7C6C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DD0A87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418"/>
        <w:gridCol w:w="850"/>
        <w:gridCol w:w="2126"/>
        <w:gridCol w:w="2454"/>
      </w:tblGrid>
      <w:tr w:rsidR="005F1418" w:rsidRPr="00DD0A87" w:rsidTr="00174560">
        <w:trPr>
          <w:trHeight w:val="1389"/>
        </w:trPr>
        <w:tc>
          <w:tcPr>
            <w:tcW w:w="534" w:type="dxa"/>
          </w:tcPr>
          <w:p w:rsidR="005F1418" w:rsidRPr="005C3B9B" w:rsidRDefault="005F1418" w:rsidP="00770B32">
            <w:r w:rsidRPr="005C3B9B">
              <w:t>№</w:t>
            </w:r>
            <w:proofErr w:type="spellStart"/>
            <w:proofErr w:type="gramStart"/>
            <w:r w:rsidRPr="005C3B9B">
              <w:t>п</w:t>
            </w:r>
            <w:proofErr w:type="spellEnd"/>
            <w:proofErr w:type="gramEnd"/>
            <w:r w:rsidRPr="005C3B9B">
              <w:t>/</w:t>
            </w:r>
            <w:proofErr w:type="spellStart"/>
            <w:r w:rsidRPr="005C3B9B">
              <w:t>п</w:t>
            </w:r>
            <w:proofErr w:type="spellEnd"/>
          </w:p>
        </w:tc>
        <w:tc>
          <w:tcPr>
            <w:tcW w:w="2551" w:type="dxa"/>
          </w:tcPr>
          <w:p w:rsidR="005F1418" w:rsidRPr="005C3B9B" w:rsidRDefault="005F1418" w:rsidP="00770B32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770B32"/>
        </w:tc>
        <w:tc>
          <w:tcPr>
            <w:tcW w:w="2454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174560">
        <w:trPr>
          <w:trHeight w:val="1868"/>
        </w:trPr>
        <w:tc>
          <w:tcPr>
            <w:tcW w:w="534" w:type="dxa"/>
          </w:tcPr>
          <w:p w:rsidR="005F1418" w:rsidRPr="00DD0A87" w:rsidRDefault="002E13E4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1418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</w:p>
        </w:tc>
        <w:tc>
          <w:tcPr>
            <w:tcW w:w="1418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5F1418" w:rsidRPr="00DD0A87" w:rsidRDefault="00925CA3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7760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174560">
        <w:trPr>
          <w:trHeight w:val="1868"/>
        </w:trPr>
        <w:tc>
          <w:tcPr>
            <w:tcW w:w="534" w:type="dxa"/>
          </w:tcPr>
          <w:p w:rsidR="00C70F4D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DD0A87" w:rsidRDefault="00C50265" w:rsidP="003C2C8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418" w:type="dxa"/>
          </w:tcPr>
          <w:p w:rsidR="00C70F4D" w:rsidRPr="00DD0A87" w:rsidRDefault="00C70F4D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70F4D" w:rsidRPr="00DD0A87" w:rsidRDefault="00C50265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6</w:t>
            </w:r>
            <w:r w:rsidR="00C70F4D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70F4D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174560">
        <w:trPr>
          <w:trHeight w:val="1868"/>
        </w:trPr>
        <w:tc>
          <w:tcPr>
            <w:tcW w:w="534" w:type="dxa"/>
          </w:tcPr>
          <w:p w:rsidR="00C54E79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61E51" w:rsidRDefault="00C50265" w:rsidP="00561E51">
            <w:pPr>
              <w:rPr>
                <w:rFonts w:eastAsia="Arial"/>
                <w:sz w:val="28"/>
                <w:szCs w:val="28"/>
                <w:lang w:eastAsia="hi-IN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Сопровождение </w:t>
            </w:r>
            <w:r w:rsidR="00D1384F">
              <w:rPr>
                <w:rFonts w:eastAsia="Arial"/>
                <w:sz w:val="28"/>
                <w:szCs w:val="28"/>
                <w:lang w:eastAsia="hi-IN"/>
              </w:rPr>
              <w:t xml:space="preserve">программного обеспечения; </w:t>
            </w:r>
          </w:p>
          <w:p w:rsidR="00C54E79" w:rsidRPr="00DD0A87" w:rsidRDefault="002E57DC" w:rsidP="00561E51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публикация услуг, оказываемых администрацией на федеральном и региональном портале услуг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>; доступ к Системе информационно-технического обслуживания</w:t>
            </w:r>
          </w:p>
        </w:tc>
        <w:tc>
          <w:tcPr>
            <w:tcW w:w="1418" w:type="dxa"/>
          </w:tcPr>
          <w:p w:rsidR="00C54E79" w:rsidRPr="00DD0A87" w:rsidRDefault="00C54E79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54E79" w:rsidRPr="00DD0A87" w:rsidRDefault="00925CA3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E46F7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54E79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</w:t>
            </w:r>
            <w:r w:rsidR="00561E51">
              <w:rPr>
                <w:rFonts w:eastAsia="Arial"/>
                <w:sz w:val="28"/>
                <w:szCs w:val="28"/>
                <w:lang w:eastAsia="hi-IN"/>
              </w:rPr>
              <w:t xml:space="preserve">, «Советник </w:t>
            </w:r>
            <w:proofErr w:type="gramStart"/>
            <w:r w:rsidR="00561E51"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 w:rsidR="00561E51">
              <w:rPr>
                <w:rFonts w:eastAsia="Arial"/>
                <w:sz w:val="28"/>
                <w:szCs w:val="28"/>
                <w:lang w:eastAsia="hi-IN"/>
              </w:rPr>
              <w:t>»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 xml:space="preserve"> Консалтинг</w:t>
            </w: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174560">
        <w:tc>
          <w:tcPr>
            <w:tcW w:w="53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850" w:type="dxa"/>
          </w:tcPr>
          <w:p w:rsidR="005F1418" w:rsidRPr="00DD0A87" w:rsidRDefault="00925CA3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E5E6B">
              <w:rPr>
                <w:sz w:val="28"/>
                <w:szCs w:val="28"/>
              </w:rPr>
              <w:t>0</w:t>
            </w:r>
            <w:r w:rsidR="005F1418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925CA3">
        <w:rPr>
          <w:sz w:val="28"/>
          <w:szCs w:val="28"/>
          <w:shd w:val="clear" w:color="auto" w:fill="FFFFFF"/>
        </w:rPr>
        <w:t>8</w:t>
      </w:r>
      <w:r w:rsidR="00A95619">
        <w:rPr>
          <w:sz w:val="28"/>
          <w:szCs w:val="28"/>
          <w:shd w:val="clear" w:color="auto" w:fill="FFFFFF"/>
        </w:rPr>
        <w:t>0</w:t>
      </w:r>
      <w:r w:rsidRPr="00BC6529">
        <w:rPr>
          <w:sz w:val="28"/>
          <w:szCs w:val="28"/>
          <w:shd w:val="clear" w:color="auto" w:fill="FFFFFF"/>
        </w:rPr>
        <w:t>,0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828"/>
        <w:gridCol w:w="1807"/>
      </w:tblGrid>
      <w:tr w:rsidR="005267D0" w:rsidRPr="00BC6529" w:rsidTr="009B47CA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9B47CA" w:rsidRDefault="00F401BB" w:rsidP="00743937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</w:t>
            </w:r>
            <w:r w:rsidR="009B47CA">
              <w:rPr>
                <w:sz w:val="28"/>
                <w:szCs w:val="28"/>
              </w:rPr>
              <w:t>беспечением,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автоматизированных рабочих мест, обеспеченных лицензир</w:t>
            </w:r>
            <w:r w:rsidR="009B47CA">
              <w:rPr>
                <w:sz w:val="28"/>
                <w:szCs w:val="28"/>
              </w:rPr>
              <w:t xml:space="preserve">уемым программным обеспечением, 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9B47CA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расходов на информационные мероприятия;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743937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9B47CA">
        <w:trPr>
          <w:trHeight w:val="278"/>
        </w:trPr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B47CA"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2C8D"/>
    <w:rsid w:val="003C7E5B"/>
    <w:rsid w:val="003E46F7"/>
    <w:rsid w:val="003E5E6B"/>
    <w:rsid w:val="00414591"/>
    <w:rsid w:val="00427144"/>
    <w:rsid w:val="00442838"/>
    <w:rsid w:val="004549A8"/>
    <w:rsid w:val="00462989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C7EB0"/>
    <w:rsid w:val="005E4AA7"/>
    <w:rsid w:val="005F1418"/>
    <w:rsid w:val="006018D0"/>
    <w:rsid w:val="00632B24"/>
    <w:rsid w:val="00641CBE"/>
    <w:rsid w:val="00681CB6"/>
    <w:rsid w:val="00682003"/>
    <w:rsid w:val="00685CD6"/>
    <w:rsid w:val="006A2C77"/>
    <w:rsid w:val="006C09DF"/>
    <w:rsid w:val="006F5739"/>
    <w:rsid w:val="00712D0D"/>
    <w:rsid w:val="00726541"/>
    <w:rsid w:val="00727344"/>
    <w:rsid w:val="00750CAE"/>
    <w:rsid w:val="00765335"/>
    <w:rsid w:val="00780333"/>
    <w:rsid w:val="00782123"/>
    <w:rsid w:val="00782475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136A4"/>
    <w:rsid w:val="00925CA3"/>
    <w:rsid w:val="00936239"/>
    <w:rsid w:val="00947B32"/>
    <w:rsid w:val="00965108"/>
    <w:rsid w:val="0098484D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3A3E"/>
    <w:rsid w:val="00A40525"/>
    <w:rsid w:val="00A714F2"/>
    <w:rsid w:val="00A95619"/>
    <w:rsid w:val="00AA2957"/>
    <w:rsid w:val="00AA68EE"/>
    <w:rsid w:val="00B0411A"/>
    <w:rsid w:val="00B168BA"/>
    <w:rsid w:val="00B172ED"/>
    <w:rsid w:val="00B370D2"/>
    <w:rsid w:val="00B37396"/>
    <w:rsid w:val="00B63003"/>
    <w:rsid w:val="00BA105F"/>
    <w:rsid w:val="00BA312E"/>
    <w:rsid w:val="00BB458B"/>
    <w:rsid w:val="00BC133E"/>
    <w:rsid w:val="00BC6529"/>
    <w:rsid w:val="00BD03DE"/>
    <w:rsid w:val="00BD18C0"/>
    <w:rsid w:val="00BD7C6C"/>
    <w:rsid w:val="00C14F37"/>
    <w:rsid w:val="00C251F8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57760"/>
    <w:rsid w:val="00D652E5"/>
    <w:rsid w:val="00D81616"/>
    <w:rsid w:val="00D82129"/>
    <w:rsid w:val="00DA4A25"/>
    <w:rsid w:val="00DB38A9"/>
    <w:rsid w:val="00DD0A87"/>
    <w:rsid w:val="00DD7FB0"/>
    <w:rsid w:val="00E04235"/>
    <w:rsid w:val="00E15AB8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7D22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DA974-B001-49F7-A32F-2197490A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9</Pages>
  <Words>1493</Words>
  <Characters>12895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59</cp:revision>
  <cp:lastPrinted>2021-10-13T10:21:00Z</cp:lastPrinted>
  <dcterms:created xsi:type="dcterms:W3CDTF">2014-02-06T09:27:00Z</dcterms:created>
  <dcterms:modified xsi:type="dcterms:W3CDTF">2021-10-13T10:21:00Z</dcterms:modified>
</cp:coreProperties>
</file>